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3" w:rsidRDefault="008E17A3" w:rsidP="008E17A3">
      <w:pPr>
        <w:jc w:val="center"/>
        <w:rPr>
          <w:b/>
        </w:rPr>
      </w:pPr>
    </w:p>
    <w:p w:rsidR="008E17A3" w:rsidRDefault="008E17A3" w:rsidP="008E17A3">
      <w:pPr>
        <w:jc w:val="center"/>
        <w:rPr>
          <w:b/>
        </w:rPr>
      </w:pPr>
    </w:p>
    <w:p w:rsidR="008E17A3" w:rsidRPr="00892EBF" w:rsidRDefault="008E17A3" w:rsidP="008E17A3">
      <w:pPr>
        <w:jc w:val="center"/>
        <w:rPr>
          <w:b/>
        </w:rPr>
      </w:pPr>
      <w:r w:rsidRPr="00892EBF">
        <w:rPr>
          <w:b/>
        </w:rPr>
        <w:t>РОССИЙСКАЯ ФЕДЕРАЦИЯ</w:t>
      </w:r>
    </w:p>
    <w:p w:rsidR="008E17A3" w:rsidRPr="00892EBF" w:rsidRDefault="008E17A3" w:rsidP="008E17A3">
      <w:pPr>
        <w:jc w:val="center"/>
        <w:rPr>
          <w:b/>
        </w:rPr>
      </w:pPr>
      <w:r w:rsidRPr="00892EBF">
        <w:rPr>
          <w:b/>
        </w:rPr>
        <w:t>ИРКУТСКАЯ ОБЛАСТЬ БОДАЙБИНСКИЙ РАЙОН</w:t>
      </w:r>
    </w:p>
    <w:p w:rsidR="008E17A3" w:rsidRPr="00892EBF" w:rsidRDefault="008E17A3" w:rsidP="008E17A3">
      <w:pPr>
        <w:jc w:val="center"/>
        <w:rPr>
          <w:b/>
        </w:rPr>
      </w:pPr>
      <w:r w:rsidRPr="00892EBF">
        <w:rPr>
          <w:b/>
        </w:rPr>
        <w:t>АДМИНИСТРАЦИЯ ГОРОДА БОДАЙБО И РАЙОНА</w:t>
      </w:r>
    </w:p>
    <w:p w:rsidR="008E17A3" w:rsidRDefault="008E17A3" w:rsidP="008E17A3">
      <w:pPr>
        <w:jc w:val="center"/>
        <w:rPr>
          <w:b/>
        </w:rPr>
      </w:pPr>
      <w:r w:rsidRPr="00892EBF">
        <w:rPr>
          <w:b/>
        </w:rPr>
        <w:t>П О С Т А Н О В Л Е Н И Е</w:t>
      </w:r>
    </w:p>
    <w:p w:rsidR="008E17A3" w:rsidRPr="00892EBF" w:rsidRDefault="008E17A3" w:rsidP="008E17A3">
      <w:pPr>
        <w:jc w:val="center"/>
        <w:rPr>
          <w:b/>
        </w:rPr>
      </w:pPr>
    </w:p>
    <w:p w:rsidR="008E17A3" w:rsidRPr="00A86A31" w:rsidRDefault="0065507B" w:rsidP="008E17A3">
      <w:r>
        <w:t>29.12.</w:t>
      </w:r>
      <w:r w:rsidR="008E17A3" w:rsidRPr="00A86A31">
        <w:t>201</w:t>
      </w:r>
      <w:r w:rsidR="0092681D">
        <w:t>7</w:t>
      </w:r>
      <w:r w:rsidR="008E17A3" w:rsidRPr="00A86A31">
        <w:t xml:space="preserve">  г.</w:t>
      </w:r>
      <w:r w:rsidR="008E17A3" w:rsidRPr="00A86A31">
        <w:tab/>
      </w:r>
      <w:r w:rsidR="008E17A3" w:rsidRPr="00A86A31">
        <w:tab/>
      </w:r>
      <w:r w:rsidR="008E17A3" w:rsidRPr="00A86A31">
        <w:tab/>
      </w:r>
      <w:r>
        <w:t xml:space="preserve">                       </w:t>
      </w:r>
      <w:r w:rsidR="008E17A3" w:rsidRPr="00A86A31">
        <w:t>г. Бодайбо</w:t>
      </w:r>
      <w:r w:rsidR="008E17A3" w:rsidRPr="00A86A31">
        <w:tab/>
      </w:r>
      <w:r w:rsidR="008E17A3" w:rsidRPr="00A86A31">
        <w:tab/>
      </w:r>
      <w:r w:rsidR="008E17A3" w:rsidRPr="00A86A31">
        <w:tab/>
      </w:r>
      <w:r w:rsidR="008E17A3" w:rsidRPr="00A86A31">
        <w:tab/>
      </w:r>
      <w:r w:rsidR="008E17A3">
        <w:t xml:space="preserve">   </w:t>
      </w:r>
      <w:r>
        <w:t xml:space="preserve">    </w:t>
      </w:r>
      <w:r w:rsidR="008E17A3">
        <w:t xml:space="preserve"> </w:t>
      </w:r>
      <w:r>
        <w:t>№ 289-пп</w:t>
      </w:r>
    </w:p>
    <w:p w:rsidR="008E17A3" w:rsidRPr="00D108D9" w:rsidRDefault="008E17A3" w:rsidP="008E17A3">
      <w:pPr>
        <w:rPr>
          <w:sz w:val="22"/>
          <w:szCs w:val="22"/>
        </w:rPr>
      </w:pPr>
    </w:p>
    <w:p w:rsidR="008E17A3" w:rsidRDefault="008E17A3" w:rsidP="008E17A3">
      <w:r w:rsidRPr="00A86A31">
        <w:t xml:space="preserve">О </w:t>
      </w:r>
      <w:r>
        <w:t xml:space="preserve">внесении изменений в постановление Администрации </w:t>
      </w:r>
    </w:p>
    <w:p w:rsidR="008E17A3" w:rsidRDefault="008E17A3" w:rsidP="008E17A3">
      <w:r>
        <w:t>г. Бодайбо и района от 14.02.2016. № 15-пп «Об утверждении</w:t>
      </w:r>
    </w:p>
    <w:p w:rsidR="008E17A3" w:rsidRDefault="008E17A3" w:rsidP="008E17A3">
      <w:r>
        <w:t>Порядка учета мнения жителей сельского поселения</w:t>
      </w:r>
    </w:p>
    <w:p w:rsidR="008E17A3" w:rsidRDefault="008E17A3" w:rsidP="008E17A3">
      <w:r>
        <w:t xml:space="preserve">или сельского населенного пункта городского поселения </w:t>
      </w:r>
    </w:p>
    <w:p w:rsidR="008E17A3" w:rsidRDefault="008E17A3" w:rsidP="008E17A3">
      <w:r>
        <w:t xml:space="preserve">Бодайбинского района при принятии решения о </w:t>
      </w:r>
    </w:p>
    <w:p w:rsidR="008E17A3" w:rsidRDefault="008E17A3" w:rsidP="008E17A3">
      <w:r>
        <w:t xml:space="preserve">реорганизации или ликвидации муниципальной </w:t>
      </w:r>
    </w:p>
    <w:p w:rsidR="008E17A3" w:rsidRDefault="008E17A3" w:rsidP="008E17A3">
      <w:r>
        <w:t xml:space="preserve">образовательной организации»  </w:t>
      </w:r>
    </w:p>
    <w:p w:rsidR="008E17A3" w:rsidRPr="00D108D9" w:rsidRDefault="008E17A3" w:rsidP="008E17A3">
      <w:pPr>
        <w:rPr>
          <w:sz w:val="22"/>
          <w:szCs w:val="22"/>
        </w:rPr>
      </w:pPr>
    </w:p>
    <w:p w:rsidR="008E17A3" w:rsidRDefault="008E17A3" w:rsidP="008E17A3">
      <w:pPr>
        <w:ind w:firstLine="360"/>
        <w:jc w:val="both"/>
      </w:pPr>
    </w:p>
    <w:p w:rsidR="008E17A3" w:rsidRPr="004F5440" w:rsidRDefault="008E17A3" w:rsidP="008E17A3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4F5440">
        <w:rPr>
          <w:rFonts w:eastAsiaTheme="minorHAnsi"/>
          <w:lang w:eastAsia="en-US"/>
        </w:rPr>
        <w:t xml:space="preserve"> соответствии с </w:t>
      </w:r>
      <w:r>
        <w:rPr>
          <w:rFonts w:eastAsiaTheme="minorHAnsi"/>
          <w:lang w:eastAsia="en-US"/>
        </w:rPr>
        <w:t xml:space="preserve">Законом Иркутской области от 02.12.2004 № 67-оз «О статусе и границах муниципальных образований Бодайбинского района Иркутской области», </w:t>
      </w:r>
      <w:r w:rsidRPr="004F5440">
        <w:rPr>
          <w:rFonts w:eastAsiaTheme="minorHAnsi"/>
          <w:lang w:eastAsia="en-US"/>
        </w:rPr>
        <w:t xml:space="preserve">в соответствии со статьей 31 Устава муниципального образования г. Бодайбо и района: </w:t>
      </w:r>
    </w:p>
    <w:p w:rsidR="008E17A3" w:rsidRPr="006B049F" w:rsidRDefault="008E17A3" w:rsidP="008E17A3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6B049F">
        <w:rPr>
          <w:b/>
          <w:sz w:val="22"/>
          <w:szCs w:val="22"/>
        </w:rPr>
        <w:t xml:space="preserve">ПОСТАНОВЛЯЮ: </w:t>
      </w:r>
    </w:p>
    <w:p w:rsidR="008E17A3" w:rsidRDefault="008E17A3" w:rsidP="008E17A3">
      <w:pPr>
        <w:ind w:firstLine="360"/>
        <w:jc w:val="both"/>
      </w:pPr>
      <w:r>
        <w:t xml:space="preserve">  1. Внести в постановление Администрации г. Бодайбо и района от 14.02.2016г. № 15-пп «Об утверждении Порядка учете мнения жителей сельского поселения Бодайбинского района при принятии решения о реорганизации или ликвидации муниципальной образовательной организации» (далее – Постановление), следующие изменения:</w:t>
      </w:r>
    </w:p>
    <w:p w:rsidR="008E17A3" w:rsidRDefault="008E17A3" w:rsidP="008E17A3">
      <w:pPr>
        <w:ind w:firstLine="360"/>
        <w:jc w:val="both"/>
      </w:pPr>
      <w:r>
        <w:t>1.1. Приложение 1 к Порядку учет</w:t>
      </w:r>
      <w:r w:rsidR="002C4F81">
        <w:t>а</w:t>
      </w:r>
      <w:r>
        <w:t xml:space="preserve"> мнения жителей сельского поселения Бодайбинского района при принятии решения о реорганизации или ликвидации муниципальной образовательной организации» принять в новой редакции (приложение 1)</w:t>
      </w:r>
      <w:r w:rsidR="002C4F81">
        <w:t>.</w:t>
      </w:r>
    </w:p>
    <w:p w:rsidR="008E17A3" w:rsidRDefault="008E17A3" w:rsidP="002C4F81">
      <w:pPr>
        <w:jc w:val="both"/>
      </w:pPr>
      <w:r>
        <w:t xml:space="preserve">      2. Данное постановление распространяется на правоотношения, возникшие с 1 января 2018 года.</w:t>
      </w:r>
    </w:p>
    <w:p w:rsidR="008E17A3" w:rsidRDefault="008E17A3" w:rsidP="008E17A3">
      <w:pPr>
        <w:jc w:val="both"/>
      </w:pPr>
      <w:r>
        <w:t xml:space="preserve">       3. Начальнику отдела организационной работы Н.Г. Лыковой </w:t>
      </w:r>
      <w:r w:rsidR="00C13134">
        <w:t xml:space="preserve">разместить </w:t>
      </w:r>
      <w:r>
        <w:t>настоящее постановление на официальном сайте администрации г. Бодайбо и района в сети «Интернет».</w:t>
      </w:r>
    </w:p>
    <w:p w:rsidR="008E17A3" w:rsidRDefault="008E17A3" w:rsidP="008E17A3">
      <w:pPr>
        <w:jc w:val="both"/>
      </w:pPr>
    </w:p>
    <w:p w:rsidR="008E17A3" w:rsidRPr="00811390" w:rsidRDefault="00EF64E6" w:rsidP="008E17A3">
      <w:pPr>
        <w:jc w:val="both"/>
        <w:rPr>
          <w:b/>
        </w:rPr>
      </w:pPr>
      <w:r>
        <w:rPr>
          <w:b/>
        </w:rPr>
        <w:t>И.о. м</w:t>
      </w:r>
      <w:r w:rsidR="008E17A3" w:rsidRPr="00811390">
        <w:rPr>
          <w:b/>
        </w:rPr>
        <w:t>эр</w:t>
      </w:r>
      <w:r>
        <w:rPr>
          <w:b/>
        </w:rPr>
        <w:t>а</w:t>
      </w:r>
      <w:r w:rsidR="008E17A3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>И.А. Крицкий</w:t>
      </w:r>
    </w:p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/>
    <w:p w:rsidR="008E17A3" w:rsidRDefault="008E17A3" w:rsidP="008E17A3">
      <w:pPr>
        <w:ind w:left="5529"/>
      </w:pPr>
    </w:p>
    <w:p w:rsidR="008E17A3" w:rsidRDefault="008E17A3" w:rsidP="008E17A3">
      <w:pPr>
        <w:tabs>
          <w:tab w:val="left" w:pos="6660"/>
        </w:tabs>
        <w:jc w:val="both"/>
        <w:rPr>
          <w:b/>
        </w:rPr>
      </w:pPr>
    </w:p>
    <w:p w:rsidR="008E17A3" w:rsidRDefault="008E17A3" w:rsidP="008E17A3">
      <w:pPr>
        <w:tabs>
          <w:tab w:val="left" w:pos="6660"/>
        </w:tabs>
        <w:jc w:val="both"/>
        <w:rPr>
          <w:b/>
        </w:rPr>
      </w:pPr>
    </w:p>
    <w:p w:rsidR="008E17A3" w:rsidRDefault="008E17A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3431C3" w:rsidRDefault="003431C3" w:rsidP="008E17A3">
      <w:pPr>
        <w:tabs>
          <w:tab w:val="left" w:pos="6660"/>
        </w:tabs>
        <w:jc w:val="both"/>
        <w:rPr>
          <w:b/>
        </w:rPr>
      </w:pPr>
    </w:p>
    <w:p w:rsidR="00754498" w:rsidRDefault="00754498" w:rsidP="008E17A3">
      <w:pPr>
        <w:tabs>
          <w:tab w:val="left" w:pos="6660"/>
        </w:tabs>
        <w:jc w:val="both"/>
        <w:rPr>
          <w:b/>
        </w:rPr>
      </w:pPr>
    </w:p>
    <w:p w:rsidR="00E35D35" w:rsidRDefault="00E35D35" w:rsidP="00E35D35">
      <w:pPr>
        <w:pStyle w:val="1"/>
        <w:shd w:val="clear" w:color="auto" w:fill="auto"/>
        <w:spacing w:line="274" w:lineRule="exact"/>
        <w:ind w:left="5720"/>
      </w:pPr>
      <w:r>
        <w:t xml:space="preserve">Приложение к постановлению </w:t>
      </w:r>
    </w:p>
    <w:p w:rsidR="00E35D35" w:rsidRDefault="0065507B" w:rsidP="00E35D35">
      <w:pPr>
        <w:pStyle w:val="1"/>
        <w:shd w:val="clear" w:color="auto" w:fill="auto"/>
        <w:spacing w:line="274" w:lineRule="exact"/>
        <w:ind w:left="5720"/>
      </w:pPr>
      <w:r>
        <w:t xml:space="preserve">от 29.12.2017 </w:t>
      </w:r>
      <w:r w:rsidR="00E35D35">
        <w:t xml:space="preserve"> № </w:t>
      </w:r>
      <w:r>
        <w:t>289-пп</w:t>
      </w:r>
    </w:p>
    <w:p w:rsidR="00E35D35" w:rsidRDefault="00E35D35" w:rsidP="00E35D35">
      <w:pPr>
        <w:pStyle w:val="1"/>
        <w:shd w:val="clear" w:color="auto" w:fill="auto"/>
        <w:spacing w:line="274" w:lineRule="exact"/>
        <w:ind w:left="5720"/>
      </w:pPr>
    </w:p>
    <w:p w:rsidR="00E35D35" w:rsidRDefault="00E35D35" w:rsidP="00E35D35">
      <w:pPr>
        <w:pStyle w:val="1"/>
        <w:shd w:val="clear" w:color="auto" w:fill="auto"/>
        <w:spacing w:line="274" w:lineRule="exact"/>
        <w:ind w:left="5720"/>
        <w:rPr>
          <w:sz w:val="24"/>
          <w:szCs w:val="24"/>
        </w:rPr>
      </w:pPr>
      <w:r>
        <w:t>Приложение № 1</w:t>
      </w:r>
    </w:p>
    <w:p w:rsidR="00E35D35" w:rsidRDefault="00E35D35" w:rsidP="00E35D35">
      <w:pPr>
        <w:pStyle w:val="1"/>
        <w:shd w:val="clear" w:color="auto" w:fill="auto"/>
        <w:tabs>
          <w:tab w:val="left" w:pos="8480"/>
        </w:tabs>
        <w:spacing w:line="274" w:lineRule="exact"/>
        <w:ind w:left="5720" w:right="40"/>
      </w:pPr>
      <w:r>
        <w:t>к Порядку учета мнения жителей при принятии решения о реорганизации или ликвидации муниципальной образовательной организации,</w:t>
      </w:r>
    </w:p>
    <w:p w:rsidR="00E35D35" w:rsidRDefault="00E35D35" w:rsidP="00E35D35">
      <w:pPr>
        <w:pStyle w:val="1"/>
        <w:shd w:val="clear" w:color="auto" w:fill="auto"/>
        <w:spacing w:after="273" w:line="274" w:lineRule="exact"/>
        <w:ind w:left="5720" w:right="40"/>
      </w:pPr>
      <w:r>
        <w:t>расположенной в сельском поселении или сельском населенном пункте городского поселения Бодайбинского района</w:t>
      </w:r>
    </w:p>
    <w:p w:rsidR="00E35D35" w:rsidRDefault="00E35D35" w:rsidP="00E35D35">
      <w:pPr>
        <w:pStyle w:val="11"/>
        <w:keepNext/>
        <w:keepLines/>
        <w:shd w:val="clear" w:color="auto" w:fill="auto"/>
        <w:spacing w:before="0"/>
        <w:ind w:right="140"/>
      </w:pPr>
      <w:bookmarkStart w:id="0" w:name="bookmark0"/>
      <w:r>
        <w:t>Информация</w:t>
      </w:r>
      <w:bookmarkEnd w:id="0"/>
    </w:p>
    <w:p w:rsidR="00E35D35" w:rsidRDefault="00E35D35" w:rsidP="00E35D35">
      <w:pPr>
        <w:pStyle w:val="11"/>
        <w:keepNext/>
        <w:keepLines/>
        <w:shd w:val="clear" w:color="auto" w:fill="auto"/>
        <w:spacing w:before="0" w:after="239"/>
        <w:ind w:right="140"/>
      </w:pPr>
      <w:bookmarkStart w:id="1" w:name="bookmark1"/>
      <w:r>
        <w:t>о месте нахождения, номерах телефонов, адресах электронной почты и сайте Управления образования администрации муниципального образования г. Бодайбо и района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317"/>
        <w:gridCol w:w="2789"/>
        <w:gridCol w:w="3125"/>
      </w:tblGrid>
      <w:tr w:rsidR="00E35D35" w:rsidTr="00E35D35">
        <w:trPr>
          <w:trHeight w:val="84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</w:pPr>
            <w:r>
              <w:t>№ п/п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jc w:val="left"/>
            </w:pPr>
            <w:r>
              <w:t>Полное наименование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  <w:jc w:val="left"/>
            </w:pPr>
            <w:r>
              <w:t>Почтовый адрес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Телефон, факс, адрес электронной почты, адрес сайта</w:t>
            </w:r>
          </w:p>
        </w:tc>
      </w:tr>
      <w:tr w:rsidR="00E35D35" w:rsidTr="00E35D35">
        <w:trPr>
          <w:trHeight w:val="28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600"/>
              <w:jc w:val="left"/>
            </w:pPr>
            <w:r>
              <w:t>2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340"/>
              <w:jc w:val="left"/>
            </w:pPr>
            <w: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</w:tr>
      <w:tr w:rsidR="00E35D35" w:rsidTr="00E35D35">
        <w:trPr>
          <w:trHeight w:val="152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00"/>
            </w:pPr>
            <w:r>
              <w:t>Управление образования администрации муниципального образования г. Бодайбо и района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t>666904, Иркутская область, г. Бодайбо, ул. Урицкого 33, каб.402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t xml:space="preserve">8(39561)5-17-02 (факс), </w:t>
            </w:r>
            <w:r>
              <w:rPr>
                <w:lang w:val="en-US"/>
              </w:rPr>
              <w:t xml:space="preserve">E-mail: gorono38(a),mail.ru </w:t>
            </w:r>
            <w:r>
              <w:t xml:space="preserve">официальный сайт </w:t>
            </w:r>
            <w:hyperlink r:id="rId6" w:history="1">
              <w:r>
                <w:rPr>
                  <w:rStyle w:val="a6"/>
                  <w:lang w:val="en-US"/>
                </w:rPr>
                <w:t>http://uobodaibo.ru/</w:t>
              </w:r>
            </w:hyperlink>
          </w:p>
        </w:tc>
      </w:tr>
    </w:tbl>
    <w:p w:rsidR="00E35D35" w:rsidRDefault="00E35D35" w:rsidP="00E35D35">
      <w:pPr>
        <w:rPr>
          <w:rFonts w:ascii="Arial Unicode MS" w:hAnsi="Arial Unicode MS" w:cs="Arial Unicode MS"/>
          <w:color w:val="000000"/>
          <w:sz w:val="2"/>
          <w:szCs w:val="2"/>
        </w:rPr>
      </w:pPr>
    </w:p>
    <w:p w:rsidR="00E35D35" w:rsidRDefault="00E35D35" w:rsidP="00E35D35">
      <w:pPr>
        <w:pStyle w:val="40"/>
        <w:shd w:val="clear" w:color="auto" w:fill="auto"/>
        <w:spacing w:before="254"/>
        <w:ind w:right="140"/>
        <w:rPr>
          <w:sz w:val="24"/>
          <w:szCs w:val="24"/>
        </w:rPr>
      </w:pPr>
      <w:r>
        <w:t xml:space="preserve">Адреса официальных сайтов муниципальных образовательных организаций, расположенных сельском </w:t>
      </w:r>
      <w:r w:rsidR="00A30290">
        <w:t>поселении Бодайбинского</w:t>
      </w:r>
      <w:r>
        <w:t xml:space="preserve"> района</w:t>
      </w:r>
    </w:p>
    <w:p w:rsidR="00E35D35" w:rsidRDefault="00E35D35" w:rsidP="00E35D35">
      <w:pPr>
        <w:pStyle w:val="40"/>
        <w:shd w:val="clear" w:color="auto" w:fill="auto"/>
        <w:spacing w:before="254"/>
        <w:ind w:right="1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5510"/>
        <w:gridCol w:w="3547"/>
      </w:tblGrid>
      <w:tr w:rsidR="00E35D35" w:rsidTr="00E35D35">
        <w:trPr>
          <w:trHeight w:val="56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rFonts w:hint="eastAsia"/>
              </w:rPr>
              <w:t>№</w:t>
            </w:r>
          </w:p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"/>
              <w:jc w:val="left"/>
            </w:pPr>
            <w:r>
              <w:t>п/п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Полное наименование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</w:pPr>
            <w:r>
              <w:t>официальный сайт</w:t>
            </w:r>
          </w:p>
        </w:tc>
      </w:tr>
      <w:tr w:rsidR="00E35D35" w:rsidTr="00E35D35">
        <w:trPr>
          <w:trHeight w:val="28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jc w:val="left"/>
            </w:pPr>
            <w: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700"/>
              <w:jc w:val="left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720"/>
              <w:jc w:val="left"/>
            </w:pPr>
            <w:r>
              <w:t>3</w:t>
            </w:r>
          </w:p>
        </w:tc>
      </w:tr>
      <w:tr w:rsidR="00E35D35" w:rsidTr="00E35D35">
        <w:trPr>
          <w:trHeight w:val="8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1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t>Муниципальное казённое общеобразовательное учреждение «Перевозовская средняя общеобразовательная школа»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65507B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hyperlink r:id="rId7" w:history="1">
              <w:r w:rsidR="00E35D35">
                <w:rPr>
                  <w:rStyle w:val="a6"/>
                  <w:lang w:val="en-US"/>
                </w:rPr>
                <w:t>http</w:t>
              </w:r>
              <w:r w:rsidR="00E35D35">
                <w:rPr>
                  <w:rStyle w:val="a6"/>
                </w:rPr>
                <w:t>://</w:t>
              </w:r>
              <w:r w:rsidR="00E35D35">
                <w:rPr>
                  <w:rStyle w:val="a6"/>
                  <w:lang w:val="en-US"/>
                </w:rPr>
                <w:t>www</w:t>
              </w:r>
              <w:r w:rsidR="00E35D35">
                <w:rPr>
                  <w:rStyle w:val="a6"/>
                </w:rPr>
                <w:t>.школьная</w:t>
              </w:r>
            </w:hyperlink>
            <w:r w:rsidR="00E35D35">
              <w:t>-</w:t>
            </w:r>
            <w:proofErr w:type="spellStart"/>
            <w:r w:rsidR="00E35D35">
              <w:t>планета.рф</w:t>
            </w:r>
            <w:proofErr w:type="spellEnd"/>
            <w:r w:rsidR="00E35D35">
              <w:t>/</w:t>
            </w:r>
          </w:p>
        </w:tc>
      </w:tr>
      <w:tr w:rsidR="00E35D35" w:rsidTr="00E35D35">
        <w:trPr>
          <w:trHeight w:val="8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r>
              <w:t>2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E35D3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t>Муниципальное казённое дошкольное образовательное учреждение детский сад №15 "Капелька"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5D35" w:rsidRDefault="0065507B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</w:pPr>
            <w:hyperlink r:id="rId8" w:history="1">
              <w:r w:rsidR="00E35D35">
                <w:rPr>
                  <w:rStyle w:val="a6"/>
                  <w:lang w:val="en-US"/>
                </w:rPr>
                <w:t>http://dskapelvka.uobodaibo.ru/</w:t>
              </w:r>
            </w:hyperlink>
          </w:p>
        </w:tc>
      </w:tr>
    </w:tbl>
    <w:p w:rsidR="00E35D35" w:rsidRDefault="00E35D35" w:rsidP="00E35D35">
      <w:pPr>
        <w:rPr>
          <w:rFonts w:ascii="Arial Unicode MS" w:hAnsi="Arial Unicode MS" w:cs="Arial Unicode MS"/>
          <w:color w:val="000000"/>
          <w:sz w:val="2"/>
          <w:szCs w:val="2"/>
          <w:lang w:val="en-US"/>
        </w:rPr>
      </w:pPr>
    </w:p>
    <w:p w:rsidR="00E35D35" w:rsidRDefault="00E35D35">
      <w:bookmarkStart w:id="2" w:name="_GoBack"/>
      <w:bookmarkEnd w:id="2"/>
    </w:p>
    <w:sectPr w:rsidR="00E35D35" w:rsidSect="00C50ACA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A3"/>
    <w:rsid w:val="00205868"/>
    <w:rsid w:val="002C4F81"/>
    <w:rsid w:val="002C7F16"/>
    <w:rsid w:val="003431C3"/>
    <w:rsid w:val="004C0585"/>
    <w:rsid w:val="0065507B"/>
    <w:rsid w:val="00666A4D"/>
    <w:rsid w:val="00754498"/>
    <w:rsid w:val="008E17A3"/>
    <w:rsid w:val="0092681D"/>
    <w:rsid w:val="00A30290"/>
    <w:rsid w:val="00C13134"/>
    <w:rsid w:val="00E35D35"/>
    <w:rsid w:val="00E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1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E35D35"/>
    <w:rPr>
      <w:color w:val="0066CC"/>
      <w:u w:val="single"/>
    </w:rPr>
  </w:style>
  <w:style w:type="character" w:customStyle="1" w:styleId="a7">
    <w:name w:val="Основной текст_"/>
    <w:basedOn w:val="a0"/>
    <w:link w:val="1"/>
    <w:locked/>
    <w:rsid w:val="00E35D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E35D35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35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35D35"/>
    <w:pPr>
      <w:shd w:val="clear" w:color="auto" w:fill="FFFFFF"/>
      <w:spacing w:before="300" w:line="307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E35D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D35"/>
    <w:pPr>
      <w:shd w:val="clear" w:color="auto" w:fill="FFFFFF"/>
      <w:spacing w:before="30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35D3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D3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7F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16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semiHidden/>
    <w:unhideWhenUsed/>
    <w:rsid w:val="00E35D35"/>
    <w:rPr>
      <w:color w:val="0066CC"/>
      <w:u w:val="single"/>
    </w:rPr>
  </w:style>
  <w:style w:type="character" w:customStyle="1" w:styleId="a7">
    <w:name w:val="Основной текст_"/>
    <w:basedOn w:val="a0"/>
    <w:link w:val="1"/>
    <w:locked/>
    <w:rsid w:val="00E35D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E35D35"/>
    <w:pPr>
      <w:shd w:val="clear" w:color="auto" w:fill="FFFFFF"/>
      <w:spacing w:line="0" w:lineRule="atLeast"/>
      <w:jc w:val="both"/>
    </w:pPr>
    <w:rPr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E35D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E35D35"/>
    <w:pPr>
      <w:shd w:val="clear" w:color="auto" w:fill="FFFFFF"/>
      <w:spacing w:before="300" w:line="307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locked/>
    <w:rsid w:val="00E35D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35D35"/>
    <w:pPr>
      <w:shd w:val="clear" w:color="auto" w:fill="FFFFFF"/>
      <w:spacing w:before="300" w:line="274" w:lineRule="exact"/>
      <w:jc w:val="center"/>
    </w:pPr>
    <w:rPr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E35D35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D35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kapelvka.uobodaib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96;&#1082;&#1086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obodaib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15C5-F784-48BC-BAD3-79A71808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User</cp:lastModifiedBy>
  <cp:revision>13</cp:revision>
  <cp:lastPrinted>2018-06-14T02:31:00Z</cp:lastPrinted>
  <dcterms:created xsi:type="dcterms:W3CDTF">2018-06-09T03:24:00Z</dcterms:created>
  <dcterms:modified xsi:type="dcterms:W3CDTF">2018-06-14T04:39:00Z</dcterms:modified>
</cp:coreProperties>
</file>