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DE" w:rsidRPr="003A77F7" w:rsidRDefault="00467ADE" w:rsidP="00467ADE">
      <w:pPr>
        <w:spacing w:after="0" w:line="240" w:lineRule="auto"/>
        <w:jc w:val="center"/>
        <w:rPr>
          <w:rFonts w:ascii="Times New Roman" w:hAnsi="Times New Roman"/>
          <w:b/>
          <w:sz w:val="26"/>
          <w:szCs w:val="26"/>
        </w:rPr>
      </w:pPr>
      <w:r w:rsidRPr="003A77F7">
        <w:rPr>
          <w:rFonts w:ascii="Times New Roman" w:hAnsi="Times New Roman"/>
          <w:b/>
          <w:sz w:val="26"/>
          <w:szCs w:val="26"/>
        </w:rPr>
        <w:t>РОССИЙСКАЯ ФЕДЕРАЦИЯ</w:t>
      </w:r>
    </w:p>
    <w:p w:rsidR="00467ADE" w:rsidRPr="003A77F7" w:rsidRDefault="00467ADE" w:rsidP="00467ADE">
      <w:pPr>
        <w:spacing w:after="0" w:line="240" w:lineRule="auto"/>
        <w:jc w:val="center"/>
        <w:rPr>
          <w:rFonts w:ascii="Times New Roman" w:hAnsi="Times New Roman"/>
          <w:b/>
          <w:sz w:val="26"/>
          <w:szCs w:val="26"/>
        </w:rPr>
      </w:pPr>
      <w:r w:rsidRPr="003A77F7">
        <w:rPr>
          <w:rFonts w:ascii="Times New Roman" w:hAnsi="Times New Roman"/>
          <w:b/>
          <w:sz w:val="26"/>
          <w:szCs w:val="26"/>
        </w:rPr>
        <w:t>ИРКУТСКАЯ ОБЛАСТЬ БОДАЙБИНСКИЙ РАЙОН</w:t>
      </w:r>
    </w:p>
    <w:p w:rsidR="00467ADE" w:rsidRPr="003A77F7" w:rsidRDefault="00467ADE" w:rsidP="00467ADE">
      <w:pPr>
        <w:spacing w:after="0" w:line="240" w:lineRule="auto"/>
        <w:jc w:val="center"/>
        <w:rPr>
          <w:rFonts w:ascii="Times New Roman" w:hAnsi="Times New Roman"/>
          <w:b/>
          <w:sz w:val="26"/>
          <w:szCs w:val="26"/>
        </w:rPr>
      </w:pPr>
      <w:r w:rsidRPr="003A77F7">
        <w:rPr>
          <w:rFonts w:ascii="Times New Roman" w:hAnsi="Times New Roman"/>
          <w:b/>
          <w:sz w:val="26"/>
          <w:szCs w:val="26"/>
        </w:rPr>
        <w:t>АДМИНИСТРАЦИЯ ГОРОДА БОДАЙБО И РАЙОНА</w:t>
      </w:r>
    </w:p>
    <w:p w:rsidR="00467ADE" w:rsidRPr="003A77F7" w:rsidRDefault="00467ADE" w:rsidP="00467ADE">
      <w:pPr>
        <w:spacing w:after="0" w:line="240" w:lineRule="auto"/>
        <w:jc w:val="center"/>
        <w:rPr>
          <w:rFonts w:ascii="Times New Roman" w:hAnsi="Times New Roman"/>
          <w:b/>
          <w:sz w:val="26"/>
          <w:szCs w:val="26"/>
        </w:rPr>
      </w:pPr>
      <w:r w:rsidRPr="003A77F7">
        <w:rPr>
          <w:rFonts w:ascii="Times New Roman" w:hAnsi="Times New Roman"/>
          <w:b/>
          <w:sz w:val="26"/>
          <w:szCs w:val="26"/>
        </w:rPr>
        <w:t>П О С Т А Н О В Л Е Н И Е</w:t>
      </w:r>
    </w:p>
    <w:p w:rsidR="00467ADE" w:rsidRPr="003A77F7" w:rsidRDefault="00467ADE" w:rsidP="00467ADE">
      <w:pPr>
        <w:rPr>
          <w:rFonts w:ascii="Times New Roman" w:hAnsi="Times New Roman"/>
          <w:b/>
          <w:sz w:val="26"/>
          <w:szCs w:val="26"/>
        </w:rPr>
      </w:pPr>
    </w:p>
    <w:p w:rsidR="00467ADE" w:rsidRPr="003A77F7" w:rsidRDefault="00B434D0" w:rsidP="00B434D0">
      <w:pPr>
        <w:rPr>
          <w:rFonts w:ascii="Times New Roman" w:hAnsi="Times New Roman"/>
          <w:sz w:val="26"/>
          <w:szCs w:val="26"/>
        </w:rPr>
      </w:pPr>
      <w:r>
        <w:rPr>
          <w:rFonts w:ascii="Times New Roman" w:hAnsi="Times New Roman"/>
          <w:sz w:val="26"/>
          <w:szCs w:val="26"/>
        </w:rPr>
        <w:t xml:space="preserve">26.11.2018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467ADE" w:rsidRPr="003A77F7">
        <w:rPr>
          <w:rFonts w:ascii="Times New Roman" w:hAnsi="Times New Roman"/>
          <w:sz w:val="26"/>
          <w:szCs w:val="26"/>
        </w:rPr>
        <w:t>Бодайбо</w:t>
      </w:r>
      <w:r w:rsidR="00467ADE" w:rsidRPr="003A77F7">
        <w:rPr>
          <w:rFonts w:ascii="Times New Roman" w:hAnsi="Times New Roman"/>
          <w:sz w:val="26"/>
          <w:szCs w:val="26"/>
        </w:rPr>
        <w:tab/>
      </w:r>
      <w:r w:rsidR="00467ADE" w:rsidRPr="003A77F7">
        <w:rPr>
          <w:rFonts w:ascii="Times New Roman" w:hAnsi="Times New Roman"/>
          <w:sz w:val="26"/>
          <w:szCs w:val="26"/>
        </w:rPr>
        <w:tab/>
        <w:t xml:space="preserve">                     </w:t>
      </w:r>
      <w:r>
        <w:rPr>
          <w:rFonts w:ascii="Times New Roman" w:hAnsi="Times New Roman"/>
          <w:sz w:val="26"/>
          <w:szCs w:val="26"/>
        </w:rPr>
        <w:t xml:space="preserve">          № 228-п</w:t>
      </w:r>
    </w:p>
    <w:p w:rsidR="00467ADE" w:rsidRPr="003A77F7" w:rsidRDefault="00467ADE" w:rsidP="00467ADE">
      <w:pPr>
        <w:rPr>
          <w:rFonts w:ascii="Times New Roman" w:hAnsi="Times New Roman"/>
          <w:sz w:val="26"/>
          <w:szCs w:val="26"/>
        </w:rPr>
      </w:pPr>
    </w:p>
    <w:p w:rsidR="003A77F7" w:rsidRPr="003A77F7" w:rsidRDefault="00467ADE" w:rsidP="00467ADE">
      <w:pPr>
        <w:spacing w:after="0" w:line="240" w:lineRule="auto"/>
        <w:outlineLvl w:val="3"/>
        <w:rPr>
          <w:rFonts w:ascii="Times New Roman" w:hAnsi="Times New Roman"/>
          <w:sz w:val="26"/>
          <w:szCs w:val="26"/>
        </w:rPr>
      </w:pPr>
      <w:r w:rsidRPr="003A77F7">
        <w:rPr>
          <w:rFonts w:ascii="Times New Roman" w:hAnsi="Times New Roman"/>
          <w:sz w:val="26"/>
          <w:szCs w:val="26"/>
        </w:rPr>
        <w:t>О</w:t>
      </w:r>
      <w:r w:rsidR="003A77F7" w:rsidRPr="003A77F7">
        <w:rPr>
          <w:rFonts w:ascii="Times New Roman" w:hAnsi="Times New Roman"/>
          <w:sz w:val="26"/>
          <w:szCs w:val="26"/>
        </w:rPr>
        <w:t xml:space="preserve"> внесении изменений в постановление Администрации</w:t>
      </w:r>
    </w:p>
    <w:p w:rsidR="00467ADE" w:rsidRPr="003A77F7" w:rsidRDefault="003A77F7" w:rsidP="003A77F7">
      <w:pPr>
        <w:spacing w:after="0" w:line="240" w:lineRule="auto"/>
        <w:outlineLvl w:val="3"/>
        <w:rPr>
          <w:rFonts w:ascii="Times New Roman" w:eastAsia="Times New Roman" w:hAnsi="Times New Roman"/>
          <w:bCs/>
          <w:color w:val="000000"/>
          <w:spacing w:val="3"/>
          <w:sz w:val="26"/>
          <w:szCs w:val="26"/>
          <w:lang w:eastAsia="ru-RU"/>
        </w:rPr>
      </w:pPr>
      <w:r w:rsidRPr="003A77F7">
        <w:rPr>
          <w:rFonts w:ascii="Times New Roman" w:hAnsi="Times New Roman"/>
          <w:sz w:val="26"/>
          <w:szCs w:val="26"/>
        </w:rPr>
        <w:t xml:space="preserve">г. Бодайбо и района от 23.10.2015 № 209-п </w:t>
      </w:r>
    </w:p>
    <w:p w:rsidR="00467ADE" w:rsidRPr="003A77F7" w:rsidRDefault="00467ADE" w:rsidP="00467ADE">
      <w:pPr>
        <w:spacing w:after="0" w:line="240" w:lineRule="auto"/>
        <w:ind w:firstLine="360"/>
        <w:jc w:val="both"/>
        <w:rPr>
          <w:rFonts w:ascii="Times New Roman" w:hAnsi="Times New Roman"/>
          <w:sz w:val="26"/>
          <w:szCs w:val="26"/>
        </w:rPr>
      </w:pPr>
    </w:p>
    <w:p w:rsidR="00467ADE" w:rsidRPr="003A77F7" w:rsidRDefault="00467ADE" w:rsidP="00467ADE">
      <w:pPr>
        <w:spacing w:after="0" w:line="240" w:lineRule="auto"/>
        <w:ind w:firstLine="709"/>
        <w:jc w:val="both"/>
        <w:rPr>
          <w:rFonts w:ascii="Times New Roman" w:hAnsi="Times New Roman" w:cs="Times New Roman"/>
          <w:sz w:val="26"/>
          <w:szCs w:val="26"/>
        </w:rPr>
      </w:pPr>
      <w:r w:rsidRPr="003A77F7">
        <w:rPr>
          <w:rFonts w:ascii="Times New Roman" w:hAnsi="Times New Roman"/>
          <w:sz w:val="26"/>
          <w:szCs w:val="26"/>
        </w:rPr>
        <w:t xml:space="preserve">В целях реализации мероприятий подпрограммы «Кадровое обеспечение учреждений образования, культуры, здравоохранения МО г. Бодайбо и района» на 2015-2020 годы муниципальной программы «Развитие территории муниципального образования г. Бодайбо и района на 2015-2020 годы», утвержденной постановлением </w:t>
      </w:r>
      <w:r w:rsidR="003A77F7">
        <w:rPr>
          <w:rFonts w:ascii="Times New Roman" w:hAnsi="Times New Roman"/>
          <w:sz w:val="26"/>
          <w:szCs w:val="26"/>
        </w:rPr>
        <w:t>А</w:t>
      </w:r>
      <w:r w:rsidRPr="003A77F7">
        <w:rPr>
          <w:rFonts w:ascii="Times New Roman" w:hAnsi="Times New Roman"/>
          <w:sz w:val="26"/>
          <w:szCs w:val="26"/>
        </w:rPr>
        <w:t xml:space="preserve">дминистрации г. Бодайбо и района от 10.11.2014 № 520-п, </w:t>
      </w:r>
      <w:r w:rsidRPr="003A77F7">
        <w:rPr>
          <w:rFonts w:ascii="Times New Roman" w:hAnsi="Times New Roman" w:cs="Times New Roman"/>
          <w:sz w:val="26"/>
          <w:szCs w:val="26"/>
        </w:rPr>
        <w:t xml:space="preserve">в соответствии со статьей 31 Устава муниципального образования г. Бодайбо и района: </w:t>
      </w:r>
    </w:p>
    <w:p w:rsidR="00467ADE" w:rsidRPr="003A77F7" w:rsidRDefault="00467ADE" w:rsidP="00467ADE">
      <w:pPr>
        <w:spacing w:after="0" w:line="240" w:lineRule="auto"/>
        <w:ind w:firstLine="360"/>
        <w:jc w:val="both"/>
        <w:rPr>
          <w:rFonts w:ascii="Times New Roman" w:hAnsi="Times New Roman" w:cs="Times New Roman"/>
          <w:b/>
          <w:sz w:val="26"/>
          <w:szCs w:val="26"/>
        </w:rPr>
      </w:pPr>
      <w:r w:rsidRPr="003A77F7">
        <w:rPr>
          <w:rFonts w:ascii="Times New Roman" w:hAnsi="Times New Roman" w:cs="Times New Roman"/>
          <w:b/>
          <w:sz w:val="26"/>
          <w:szCs w:val="26"/>
        </w:rPr>
        <w:t xml:space="preserve">ПОСТАНОВЛЯЕТ: </w:t>
      </w:r>
    </w:p>
    <w:p w:rsidR="003A77F7" w:rsidRDefault="004718B3" w:rsidP="004718B3">
      <w:pPr>
        <w:pStyle w:val="a4"/>
        <w:spacing w:after="0" w:line="240" w:lineRule="auto"/>
        <w:ind w:left="0" w:firstLine="360"/>
        <w:jc w:val="both"/>
        <w:outlineLvl w:val="3"/>
        <w:rPr>
          <w:rFonts w:ascii="Times New Roman" w:eastAsia="Times New Roman" w:hAnsi="Times New Roman"/>
          <w:bCs/>
          <w:color w:val="000000"/>
          <w:spacing w:val="3"/>
          <w:sz w:val="26"/>
          <w:szCs w:val="26"/>
          <w:lang w:eastAsia="ru-RU"/>
        </w:rPr>
      </w:pPr>
      <w:r>
        <w:rPr>
          <w:rFonts w:ascii="Times New Roman" w:eastAsia="Times New Roman" w:hAnsi="Times New Roman"/>
          <w:bCs/>
          <w:color w:val="000000"/>
          <w:spacing w:val="3"/>
          <w:sz w:val="26"/>
          <w:szCs w:val="26"/>
          <w:lang w:eastAsia="ru-RU"/>
        </w:rPr>
        <w:t xml:space="preserve">1. </w:t>
      </w:r>
      <w:r w:rsidR="003A77F7">
        <w:rPr>
          <w:rFonts w:ascii="Times New Roman" w:eastAsia="Times New Roman" w:hAnsi="Times New Roman"/>
          <w:bCs/>
          <w:color w:val="000000"/>
          <w:spacing w:val="3"/>
          <w:sz w:val="26"/>
          <w:szCs w:val="26"/>
          <w:lang w:eastAsia="ru-RU"/>
        </w:rPr>
        <w:t xml:space="preserve">Внести изменения в постановление Администрации г. Бодайбо и района от </w:t>
      </w:r>
      <w:r w:rsidR="00B52E2A">
        <w:rPr>
          <w:rFonts w:ascii="Times New Roman" w:eastAsia="Times New Roman" w:hAnsi="Times New Roman"/>
          <w:bCs/>
          <w:color w:val="000000"/>
          <w:spacing w:val="3"/>
          <w:sz w:val="26"/>
          <w:szCs w:val="26"/>
          <w:lang w:eastAsia="ru-RU"/>
        </w:rPr>
        <w:t>23</w:t>
      </w:r>
      <w:r>
        <w:rPr>
          <w:rFonts w:ascii="Times New Roman" w:eastAsia="Times New Roman" w:hAnsi="Times New Roman"/>
          <w:bCs/>
          <w:color w:val="000000"/>
          <w:spacing w:val="3"/>
          <w:sz w:val="26"/>
          <w:szCs w:val="26"/>
          <w:lang w:eastAsia="ru-RU"/>
        </w:rPr>
        <w:t>.</w:t>
      </w:r>
      <w:r w:rsidR="00B52E2A">
        <w:rPr>
          <w:rFonts w:ascii="Times New Roman" w:eastAsia="Times New Roman" w:hAnsi="Times New Roman"/>
          <w:bCs/>
          <w:color w:val="000000"/>
          <w:spacing w:val="3"/>
          <w:sz w:val="26"/>
          <w:szCs w:val="26"/>
          <w:lang w:eastAsia="ru-RU"/>
        </w:rPr>
        <w:t>10</w:t>
      </w:r>
      <w:r>
        <w:rPr>
          <w:rFonts w:ascii="Times New Roman" w:eastAsia="Times New Roman" w:hAnsi="Times New Roman"/>
          <w:bCs/>
          <w:color w:val="000000"/>
          <w:spacing w:val="3"/>
          <w:sz w:val="26"/>
          <w:szCs w:val="26"/>
          <w:lang w:eastAsia="ru-RU"/>
        </w:rPr>
        <w:t>.201</w:t>
      </w:r>
      <w:r w:rsidR="00B52E2A">
        <w:rPr>
          <w:rFonts w:ascii="Times New Roman" w:eastAsia="Times New Roman" w:hAnsi="Times New Roman"/>
          <w:bCs/>
          <w:color w:val="000000"/>
          <w:spacing w:val="3"/>
          <w:sz w:val="26"/>
          <w:szCs w:val="26"/>
          <w:lang w:eastAsia="ru-RU"/>
        </w:rPr>
        <w:t>5</w:t>
      </w:r>
      <w:r>
        <w:rPr>
          <w:rFonts w:ascii="Times New Roman" w:eastAsia="Times New Roman" w:hAnsi="Times New Roman"/>
          <w:bCs/>
          <w:color w:val="000000"/>
          <w:spacing w:val="3"/>
          <w:sz w:val="26"/>
          <w:szCs w:val="26"/>
          <w:lang w:eastAsia="ru-RU"/>
        </w:rPr>
        <w:t xml:space="preserve"> № </w:t>
      </w:r>
      <w:r w:rsidR="00B52E2A">
        <w:rPr>
          <w:rFonts w:ascii="Times New Roman" w:eastAsia="Times New Roman" w:hAnsi="Times New Roman"/>
          <w:bCs/>
          <w:color w:val="000000"/>
          <w:spacing w:val="3"/>
          <w:sz w:val="26"/>
          <w:szCs w:val="26"/>
          <w:lang w:eastAsia="ru-RU"/>
        </w:rPr>
        <w:t>209</w:t>
      </w:r>
      <w:r>
        <w:rPr>
          <w:rFonts w:ascii="Times New Roman" w:eastAsia="Times New Roman" w:hAnsi="Times New Roman"/>
          <w:bCs/>
          <w:color w:val="000000"/>
          <w:spacing w:val="3"/>
          <w:sz w:val="26"/>
          <w:szCs w:val="26"/>
          <w:lang w:eastAsia="ru-RU"/>
        </w:rPr>
        <w:t>-п «О</w:t>
      </w:r>
      <w:r w:rsidR="00B52E2A">
        <w:rPr>
          <w:rFonts w:ascii="Times New Roman" w:eastAsia="Times New Roman" w:hAnsi="Times New Roman"/>
          <w:bCs/>
          <w:color w:val="000000"/>
          <w:spacing w:val="3"/>
          <w:sz w:val="26"/>
          <w:szCs w:val="26"/>
          <w:lang w:eastAsia="ru-RU"/>
        </w:rPr>
        <w:t>б утверждении Порядка предоставления денежной выплаты молодым и приглашенным специалистам, прибывшим на работу в учреждения образования, культуры муниципального образования г. Бодайбо и района»</w:t>
      </w:r>
      <w:r>
        <w:rPr>
          <w:rFonts w:ascii="Times New Roman" w:eastAsia="Times New Roman" w:hAnsi="Times New Roman"/>
          <w:bCs/>
          <w:color w:val="000000"/>
          <w:spacing w:val="3"/>
          <w:sz w:val="26"/>
          <w:szCs w:val="26"/>
          <w:lang w:eastAsia="ru-RU"/>
        </w:rPr>
        <w:t xml:space="preserve">, изложив приложение в новой редакции (прилагается). </w:t>
      </w:r>
    </w:p>
    <w:p w:rsidR="00B52E2A" w:rsidRPr="003A77F7" w:rsidRDefault="00B52E2A" w:rsidP="004718B3">
      <w:pPr>
        <w:pStyle w:val="a4"/>
        <w:spacing w:after="0" w:line="240" w:lineRule="auto"/>
        <w:ind w:left="0" w:firstLine="360"/>
        <w:jc w:val="both"/>
        <w:outlineLvl w:val="3"/>
        <w:rPr>
          <w:rFonts w:ascii="Times New Roman" w:eastAsia="Times New Roman" w:hAnsi="Times New Roman"/>
          <w:bCs/>
          <w:color w:val="000000"/>
          <w:spacing w:val="3"/>
          <w:sz w:val="26"/>
          <w:szCs w:val="26"/>
          <w:lang w:eastAsia="ru-RU"/>
        </w:rPr>
      </w:pPr>
      <w:r>
        <w:rPr>
          <w:rFonts w:ascii="Times New Roman" w:eastAsia="Times New Roman" w:hAnsi="Times New Roman"/>
          <w:bCs/>
          <w:color w:val="000000"/>
          <w:spacing w:val="3"/>
          <w:sz w:val="26"/>
          <w:szCs w:val="26"/>
          <w:lang w:eastAsia="ru-RU"/>
        </w:rPr>
        <w:t>2. Постановление Администрации г. Бодайбо и района от 14.07.2016 № 142-пп «О внесении изменений в постановление Администрации г. Бодайбо и района от 23.10.2015г. № 209-п» признать утратившим силу.</w:t>
      </w:r>
    </w:p>
    <w:p w:rsidR="004718B3" w:rsidRPr="00B52E2A" w:rsidRDefault="004718B3" w:rsidP="00B52E2A">
      <w:pPr>
        <w:pStyle w:val="a4"/>
        <w:numPr>
          <w:ilvl w:val="0"/>
          <w:numId w:val="11"/>
        </w:numPr>
        <w:spacing w:after="0" w:line="240" w:lineRule="auto"/>
        <w:jc w:val="both"/>
        <w:rPr>
          <w:rFonts w:ascii="Times New Roman" w:hAnsi="Times New Roman" w:cs="Times New Roman"/>
          <w:sz w:val="26"/>
          <w:szCs w:val="26"/>
        </w:rPr>
      </w:pPr>
      <w:r w:rsidRPr="00B52E2A">
        <w:rPr>
          <w:rFonts w:ascii="Times New Roman" w:hAnsi="Times New Roman" w:cs="Times New Roman"/>
          <w:sz w:val="26"/>
          <w:szCs w:val="26"/>
        </w:rPr>
        <w:t xml:space="preserve">Настоящее постановление вступает в силу с 01.01.2019. </w:t>
      </w:r>
    </w:p>
    <w:p w:rsidR="00467ADE" w:rsidRPr="003A77F7" w:rsidRDefault="004718B3" w:rsidP="004718B3">
      <w:pPr>
        <w:spacing w:after="0" w:line="240" w:lineRule="auto"/>
        <w:jc w:val="both"/>
        <w:outlineLvl w:val="3"/>
        <w:rPr>
          <w:rFonts w:ascii="Times New Roman" w:hAnsi="Times New Roman" w:cs="Times New Roman"/>
          <w:sz w:val="26"/>
          <w:szCs w:val="26"/>
        </w:rPr>
      </w:pPr>
      <w:r>
        <w:rPr>
          <w:rFonts w:ascii="Times New Roman" w:eastAsia="Times New Roman" w:hAnsi="Times New Roman"/>
          <w:bCs/>
          <w:color w:val="000000"/>
          <w:spacing w:val="3"/>
          <w:sz w:val="26"/>
          <w:szCs w:val="26"/>
          <w:lang w:eastAsia="ru-RU"/>
        </w:rPr>
        <w:t xml:space="preserve"> </w:t>
      </w:r>
      <w:r w:rsidR="00B52E2A">
        <w:rPr>
          <w:rFonts w:ascii="Times New Roman" w:eastAsia="Times New Roman" w:hAnsi="Times New Roman"/>
          <w:bCs/>
          <w:color w:val="000000"/>
          <w:spacing w:val="3"/>
          <w:sz w:val="26"/>
          <w:szCs w:val="26"/>
          <w:lang w:eastAsia="ru-RU"/>
        </w:rPr>
        <w:t xml:space="preserve">    4.</w:t>
      </w:r>
      <w:r w:rsidRPr="004718B3">
        <w:rPr>
          <w:rFonts w:ascii="Times New Roman" w:eastAsia="Times New Roman" w:hAnsi="Times New Roman"/>
          <w:bCs/>
          <w:color w:val="000000"/>
          <w:spacing w:val="3"/>
          <w:sz w:val="26"/>
          <w:szCs w:val="26"/>
          <w:lang w:eastAsia="ru-RU"/>
        </w:rPr>
        <w:t xml:space="preserve"> </w:t>
      </w:r>
      <w:r w:rsidR="00467ADE" w:rsidRPr="003A77F7">
        <w:rPr>
          <w:rFonts w:ascii="Times New Roman" w:hAnsi="Times New Roman" w:cs="Times New Roman"/>
          <w:sz w:val="26"/>
          <w:szCs w:val="26"/>
        </w:rPr>
        <w:t>Начальнику отдела организационной работы Лыковой</w:t>
      </w:r>
      <w:r>
        <w:rPr>
          <w:rFonts w:ascii="Times New Roman" w:hAnsi="Times New Roman" w:cs="Times New Roman"/>
          <w:sz w:val="26"/>
          <w:szCs w:val="26"/>
        </w:rPr>
        <w:t xml:space="preserve"> Н.Г. </w:t>
      </w:r>
      <w:r w:rsidR="00467ADE" w:rsidRPr="003A77F7">
        <w:rPr>
          <w:rFonts w:ascii="Times New Roman" w:hAnsi="Times New Roman" w:cs="Times New Roman"/>
          <w:sz w:val="26"/>
          <w:szCs w:val="26"/>
        </w:rPr>
        <w:t xml:space="preserve"> опубликовать настоящее постановление в газете «Ленский шахтер» и разместить на официальном сайте Администрации г. Бодайбо и района в сети «Интернет».</w:t>
      </w:r>
    </w:p>
    <w:p w:rsidR="00467ADE" w:rsidRDefault="00467ADE" w:rsidP="00467ADE">
      <w:pPr>
        <w:pStyle w:val="a4"/>
        <w:spacing w:after="0" w:line="240" w:lineRule="auto"/>
        <w:jc w:val="both"/>
        <w:rPr>
          <w:rFonts w:ascii="Times New Roman" w:hAnsi="Times New Roman" w:cs="Times New Roman"/>
          <w:sz w:val="26"/>
          <w:szCs w:val="26"/>
        </w:rPr>
      </w:pPr>
    </w:p>
    <w:p w:rsidR="004718B3" w:rsidRDefault="004718B3" w:rsidP="00467ADE">
      <w:pPr>
        <w:pStyle w:val="a4"/>
        <w:spacing w:after="0" w:line="240" w:lineRule="auto"/>
        <w:jc w:val="both"/>
        <w:rPr>
          <w:rFonts w:ascii="Times New Roman" w:hAnsi="Times New Roman" w:cs="Times New Roman"/>
          <w:sz w:val="26"/>
          <w:szCs w:val="26"/>
        </w:rPr>
      </w:pPr>
    </w:p>
    <w:p w:rsidR="004718B3" w:rsidRPr="003A77F7" w:rsidRDefault="004718B3" w:rsidP="00467ADE">
      <w:pPr>
        <w:pStyle w:val="a4"/>
        <w:spacing w:after="0" w:line="240" w:lineRule="auto"/>
        <w:jc w:val="both"/>
        <w:rPr>
          <w:rFonts w:ascii="Times New Roman" w:hAnsi="Times New Roman" w:cs="Times New Roman"/>
          <w:sz w:val="26"/>
          <w:szCs w:val="26"/>
        </w:rPr>
      </w:pPr>
    </w:p>
    <w:p w:rsidR="00467ADE" w:rsidRPr="003A77F7" w:rsidRDefault="00467ADE" w:rsidP="00467ADE">
      <w:pPr>
        <w:spacing w:after="0" w:line="240" w:lineRule="auto"/>
        <w:jc w:val="both"/>
        <w:rPr>
          <w:rFonts w:ascii="Times New Roman" w:hAnsi="Times New Roman" w:cs="Times New Roman"/>
          <w:b/>
          <w:sz w:val="26"/>
          <w:szCs w:val="26"/>
        </w:rPr>
      </w:pPr>
      <w:r w:rsidRPr="003A77F7">
        <w:rPr>
          <w:rFonts w:ascii="Times New Roman" w:hAnsi="Times New Roman" w:cs="Times New Roman"/>
          <w:b/>
          <w:sz w:val="26"/>
          <w:szCs w:val="26"/>
        </w:rPr>
        <w:t xml:space="preserve">Мэр </w:t>
      </w:r>
      <w:proofErr w:type="gramStart"/>
      <w:r w:rsidRPr="003A77F7">
        <w:rPr>
          <w:rFonts w:ascii="Times New Roman" w:hAnsi="Times New Roman" w:cs="Times New Roman"/>
          <w:b/>
          <w:sz w:val="26"/>
          <w:szCs w:val="26"/>
        </w:rPr>
        <w:t>г</w:t>
      </w:r>
      <w:proofErr w:type="gramEnd"/>
      <w:r w:rsidRPr="003A77F7">
        <w:rPr>
          <w:rFonts w:ascii="Times New Roman" w:hAnsi="Times New Roman" w:cs="Times New Roman"/>
          <w:b/>
          <w:sz w:val="26"/>
          <w:szCs w:val="26"/>
        </w:rPr>
        <w:t xml:space="preserve">. Бодайбо и района                                               </w:t>
      </w:r>
      <w:r w:rsidR="00B434D0">
        <w:rPr>
          <w:rFonts w:ascii="Times New Roman" w:hAnsi="Times New Roman" w:cs="Times New Roman"/>
          <w:b/>
          <w:sz w:val="26"/>
          <w:szCs w:val="26"/>
        </w:rPr>
        <w:t xml:space="preserve">                         </w:t>
      </w:r>
      <w:r w:rsidRPr="003A77F7">
        <w:rPr>
          <w:rFonts w:ascii="Times New Roman" w:hAnsi="Times New Roman" w:cs="Times New Roman"/>
          <w:b/>
          <w:sz w:val="26"/>
          <w:szCs w:val="26"/>
        </w:rPr>
        <w:t>Е.Ю. Юмашев</w:t>
      </w:r>
    </w:p>
    <w:p w:rsidR="00467ADE" w:rsidRPr="003A77F7" w:rsidRDefault="00467ADE" w:rsidP="00467ADE">
      <w:pPr>
        <w:pStyle w:val="a4"/>
        <w:spacing w:after="0" w:line="240" w:lineRule="auto"/>
        <w:jc w:val="both"/>
        <w:rPr>
          <w:rFonts w:ascii="Times New Roman" w:hAnsi="Times New Roman" w:cs="Times New Roman"/>
          <w:sz w:val="26"/>
          <w:szCs w:val="26"/>
        </w:rPr>
      </w:pPr>
    </w:p>
    <w:p w:rsidR="00467ADE" w:rsidRPr="003A77F7" w:rsidRDefault="00467ADE" w:rsidP="00467ADE">
      <w:pPr>
        <w:pStyle w:val="a4"/>
        <w:spacing w:after="0" w:line="240" w:lineRule="auto"/>
        <w:jc w:val="both"/>
        <w:rPr>
          <w:rFonts w:ascii="Times New Roman" w:hAnsi="Times New Roman" w:cs="Times New Roman"/>
          <w:sz w:val="26"/>
          <w:szCs w:val="26"/>
        </w:rPr>
      </w:pPr>
    </w:p>
    <w:p w:rsidR="00467ADE" w:rsidRPr="003A77F7" w:rsidRDefault="00467ADE" w:rsidP="00467ADE">
      <w:pPr>
        <w:pStyle w:val="a4"/>
        <w:jc w:val="both"/>
        <w:rPr>
          <w:sz w:val="26"/>
          <w:szCs w:val="26"/>
        </w:rPr>
      </w:pPr>
    </w:p>
    <w:p w:rsidR="00467ADE" w:rsidRPr="003A77F7" w:rsidRDefault="00467ADE" w:rsidP="00467ADE">
      <w:pPr>
        <w:pStyle w:val="a4"/>
        <w:jc w:val="both"/>
        <w:rPr>
          <w:sz w:val="26"/>
          <w:szCs w:val="26"/>
        </w:rPr>
      </w:pPr>
    </w:p>
    <w:p w:rsidR="00467ADE" w:rsidRPr="003A77F7" w:rsidRDefault="00467ADE" w:rsidP="00467ADE">
      <w:pPr>
        <w:pStyle w:val="a4"/>
        <w:jc w:val="both"/>
        <w:rPr>
          <w:sz w:val="26"/>
          <w:szCs w:val="26"/>
        </w:rPr>
      </w:pPr>
    </w:p>
    <w:p w:rsidR="00467ADE" w:rsidRPr="003A77F7" w:rsidRDefault="00467ADE" w:rsidP="00467ADE">
      <w:pPr>
        <w:pStyle w:val="a4"/>
        <w:jc w:val="both"/>
        <w:rPr>
          <w:sz w:val="26"/>
          <w:szCs w:val="26"/>
        </w:rPr>
      </w:pPr>
    </w:p>
    <w:p w:rsidR="00467ADE" w:rsidRPr="003A77F7" w:rsidRDefault="00467ADE" w:rsidP="00467ADE">
      <w:pPr>
        <w:pStyle w:val="a4"/>
        <w:jc w:val="both"/>
        <w:rPr>
          <w:sz w:val="26"/>
          <w:szCs w:val="26"/>
        </w:rPr>
      </w:pPr>
    </w:p>
    <w:p w:rsidR="00467ADE" w:rsidRPr="003A77F7" w:rsidRDefault="00467ADE" w:rsidP="00467ADE">
      <w:pPr>
        <w:pStyle w:val="a4"/>
        <w:jc w:val="both"/>
        <w:rPr>
          <w:sz w:val="26"/>
          <w:szCs w:val="26"/>
        </w:rPr>
      </w:pPr>
    </w:p>
    <w:p w:rsidR="00467ADE" w:rsidRPr="003A77F7" w:rsidRDefault="00467ADE" w:rsidP="00467ADE">
      <w:pPr>
        <w:pStyle w:val="a4"/>
        <w:jc w:val="both"/>
        <w:rPr>
          <w:sz w:val="26"/>
          <w:szCs w:val="26"/>
        </w:rPr>
      </w:pPr>
    </w:p>
    <w:p w:rsidR="00467ADE" w:rsidRPr="003A77F7" w:rsidRDefault="00467ADE" w:rsidP="00467ADE">
      <w:pPr>
        <w:pStyle w:val="a4"/>
        <w:jc w:val="both"/>
        <w:rPr>
          <w:sz w:val="26"/>
          <w:szCs w:val="26"/>
        </w:rPr>
      </w:pPr>
    </w:p>
    <w:p w:rsidR="00927E90" w:rsidRDefault="00927E90" w:rsidP="00467ADE">
      <w:pPr>
        <w:tabs>
          <w:tab w:val="left" w:pos="6660"/>
        </w:tabs>
        <w:jc w:val="both"/>
        <w:rPr>
          <w:rFonts w:ascii="Times New Roman" w:hAnsi="Times New Roman"/>
          <w:b/>
          <w:sz w:val="26"/>
          <w:szCs w:val="26"/>
        </w:rPr>
      </w:pPr>
    </w:p>
    <w:p w:rsidR="0060086A" w:rsidRDefault="00DF14F8" w:rsidP="00DF14F8">
      <w:pPr>
        <w:pStyle w:val="1"/>
        <w:shd w:val="clear" w:color="auto" w:fill="auto"/>
        <w:tabs>
          <w:tab w:val="left" w:pos="7965"/>
        </w:tabs>
        <w:spacing w:before="0" w:after="0" w:line="240" w:lineRule="auto"/>
        <w:ind w:right="20"/>
        <w:jc w:val="right"/>
        <w:rPr>
          <w:sz w:val="26"/>
          <w:szCs w:val="26"/>
        </w:rPr>
      </w:pPr>
      <w:r>
        <w:rPr>
          <w:sz w:val="26"/>
          <w:szCs w:val="26"/>
        </w:rPr>
        <w:lastRenderedPageBreak/>
        <w:t>Приложение к постановлению</w:t>
      </w:r>
    </w:p>
    <w:p w:rsidR="00DF14F8" w:rsidRDefault="00DF14F8" w:rsidP="00DF14F8">
      <w:pPr>
        <w:pStyle w:val="1"/>
        <w:shd w:val="clear" w:color="auto" w:fill="auto"/>
        <w:tabs>
          <w:tab w:val="left" w:pos="7965"/>
        </w:tabs>
        <w:spacing w:before="0" w:after="0" w:line="240" w:lineRule="auto"/>
        <w:ind w:right="20"/>
        <w:jc w:val="right"/>
        <w:rPr>
          <w:sz w:val="26"/>
          <w:szCs w:val="26"/>
        </w:rPr>
      </w:pPr>
      <w:r>
        <w:rPr>
          <w:sz w:val="26"/>
          <w:szCs w:val="26"/>
        </w:rPr>
        <w:t xml:space="preserve">Администрации г. Бодайбо и района </w:t>
      </w:r>
    </w:p>
    <w:p w:rsidR="00DF14F8" w:rsidRDefault="00DF14F8" w:rsidP="00DF14F8">
      <w:pPr>
        <w:pStyle w:val="1"/>
        <w:shd w:val="clear" w:color="auto" w:fill="auto"/>
        <w:tabs>
          <w:tab w:val="left" w:pos="7965"/>
        </w:tabs>
        <w:spacing w:before="0" w:after="0" w:line="240" w:lineRule="auto"/>
        <w:ind w:right="20"/>
        <w:jc w:val="right"/>
        <w:rPr>
          <w:sz w:val="26"/>
          <w:szCs w:val="26"/>
        </w:rPr>
      </w:pPr>
      <w:r>
        <w:rPr>
          <w:sz w:val="26"/>
          <w:szCs w:val="26"/>
        </w:rPr>
        <w:t xml:space="preserve">от </w:t>
      </w:r>
      <w:r w:rsidR="00B434D0">
        <w:rPr>
          <w:sz w:val="26"/>
          <w:szCs w:val="26"/>
        </w:rPr>
        <w:t>26.11.2018 №228-п</w:t>
      </w:r>
    </w:p>
    <w:p w:rsidR="00DF14F8" w:rsidRDefault="0060086A" w:rsidP="00DF14F8">
      <w:pPr>
        <w:pStyle w:val="1"/>
        <w:shd w:val="clear" w:color="auto" w:fill="auto"/>
        <w:tabs>
          <w:tab w:val="left" w:pos="7965"/>
        </w:tabs>
        <w:spacing w:before="0" w:after="0" w:line="240" w:lineRule="auto"/>
        <w:ind w:right="20"/>
        <w:jc w:val="right"/>
        <w:rPr>
          <w:sz w:val="26"/>
          <w:szCs w:val="26"/>
        </w:rPr>
      </w:pPr>
      <w:r>
        <w:rPr>
          <w:sz w:val="26"/>
          <w:szCs w:val="26"/>
        </w:rPr>
        <w:t xml:space="preserve">                                                                         </w:t>
      </w:r>
      <w:r w:rsidR="00DF14F8">
        <w:rPr>
          <w:sz w:val="26"/>
          <w:szCs w:val="26"/>
        </w:rPr>
        <w:t xml:space="preserve">       «</w:t>
      </w:r>
      <w:r w:rsidR="00DF14F8" w:rsidRPr="003A77F7">
        <w:rPr>
          <w:sz w:val="26"/>
          <w:szCs w:val="26"/>
        </w:rPr>
        <w:t>Приложение</w:t>
      </w:r>
      <w:r w:rsidR="00DF14F8">
        <w:rPr>
          <w:sz w:val="26"/>
          <w:szCs w:val="26"/>
        </w:rPr>
        <w:t xml:space="preserve"> к </w:t>
      </w:r>
      <w:r w:rsidR="00DD4DCD" w:rsidRPr="003A77F7">
        <w:rPr>
          <w:sz w:val="26"/>
          <w:szCs w:val="26"/>
        </w:rPr>
        <w:t xml:space="preserve">постановлению </w:t>
      </w:r>
      <w:r>
        <w:rPr>
          <w:sz w:val="26"/>
          <w:szCs w:val="26"/>
        </w:rPr>
        <w:t>А</w:t>
      </w:r>
      <w:r w:rsidR="00DD4DCD" w:rsidRPr="003A77F7">
        <w:rPr>
          <w:sz w:val="26"/>
          <w:szCs w:val="26"/>
        </w:rPr>
        <w:t>дминистрации</w:t>
      </w:r>
      <w:r w:rsidR="00DF14F8">
        <w:rPr>
          <w:sz w:val="26"/>
          <w:szCs w:val="26"/>
        </w:rPr>
        <w:t xml:space="preserve"> </w:t>
      </w:r>
      <w:r w:rsidR="00DD4DCD" w:rsidRPr="003A77F7">
        <w:rPr>
          <w:sz w:val="26"/>
          <w:szCs w:val="26"/>
        </w:rPr>
        <w:t xml:space="preserve">Бодайбо и района </w:t>
      </w:r>
    </w:p>
    <w:p w:rsidR="00DD4DCD" w:rsidRPr="003A77F7" w:rsidRDefault="00DD4DCD" w:rsidP="00DF14F8">
      <w:pPr>
        <w:pStyle w:val="1"/>
        <w:shd w:val="clear" w:color="auto" w:fill="auto"/>
        <w:tabs>
          <w:tab w:val="left" w:pos="7965"/>
        </w:tabs>
        <w:spacing w:before="0" w:after="0" w:line="240" w:lineRule="auto"/>
        <w:ind w:right="20"/>
        <w:jc w:val="right"/>
        <w:rPr>
          <w:sz w:val="26"/>
          <w:szCs w:val="26"/>
        </w:rPr>
      </w:pPr>
      <w:r w:rsidRPr="003A77F7">
        <w:rPr>
          <w:sz w:val="26"/>
          <w:szCs w:val="26"/>
        </w:rPr>
        <w:t>от</w:t>
      </w:r>
      <w:r w:rsidR="00DF14F8">
        <w:rPr>
          <w:sz w:val="26"/>
          <w:szCs w:val="26"/>
        </w:rPr>
        <w:t xml:space="preserve"> 23.10.2015 № 209-п»</w:t>
      </w:r>
    </w:p>
    <w:p w:rsidR="00B434D0" w:rsidRDefault="00B434D0" w:rsidP="00DD4DCD">
      <w:pPr>
        <w:pStyle w:val="1"/>
        <w:shd w:val="clear" w:color="auto" w:fill="auto"/>
        <w:spacing w:before="0" w:after="0" w:line="240" w:lineRule="auto"/>
        <w:ind w:left="4100"/>
        <w:rPr>
          <w:sz w:val="26"/>
          <w:szCs w:val="26"/>
        </w:rPr>
      </w:pPr>
    </w:p>
    <w:p w:rsidR="00DD4DCD" w:rsidRPr="003A77F7" w:rsidRDefault="00DD4DCD" w:rsidP="00DD4DCD">
      <w:pPr>
        <w:pStyle w:val="1"/>
        <w:shd w:val="clear" w:color="auto" w:fill="auto"/>
        <w:spacing w:before="0" w:after="0" w:line="240" w:lineRule="auto"/>
        <w:ind w:left="4100"/>
        <w:rPr>
          <w:sz w:val="26"/>
          <w:szCs w:val="26"/>
        </w:rPr>
      </w:pPr>
      <w:r w:rsidRPr="003A77F7">
        <w:rPr>
          <w:sz w:val="26"/>
          <w:szCs w:val="26"/>
        </w:rPr>
        <w:t>ПОРЯДОК</w:t>
      </w:r>
    </w:p>
    <w:p w:rsidR="00DD4DCD" w:rsidRPr="003A77F7" w:rsidRDefault="00DD4DCD" w:rsidP="00DD4DCD">
      <w:pPr>
        <w:pStyle w:val="1"/>
        <w:shd w:val="clear" w:color="auto" w:fill="auto"/>
        <w:spacing w:before="0" w:after="0" w:line="240" w:lineRule="auto"/>
        <w:ind w:left="20" w:right="20"/>
        <w:jc w:val="center"/>
        <w:rPr>
          <w:sz w:val="26"/>
          <w:szCs w:val="26"/>
        </w:rPr>
      </w:pPr>
      <w:r w:rsidRPr="003A77F7">
        <w:rPr>
          <w:sz w:val="26"/>
          <w:szCs w:val="26"/>
        </w:rPr>
        <w:t>предоставления денежной выплаты молодым и приглашенным специалистам,</w:t>
      </w:r>
    </w:p>
    <w:p w:rsidR="00DD4DCD" w:rsidRPr="003A77F7" w:rsidRDefault="00DD4DCD" w:rsidP="00DD4DCD">
      <w:pPr>
        <w:pStyle w:val="1"/>
        <w:shd w:val="clear" w:color="auto" w:fill="auto"/>
        <w:spacing w:before="0" w:after="0" w:line="240" w:lineRule="auto"/>
        <w:ind w:left="20" w:right="20"/>
        <w:jc w:val="center"/>
        <w:rPr>
          <w:sz w:val="26"/>
          <w:szCs w:val="26"/>
        </w:rPr>
      </w:pPr>
      <w:r w:rsidRPr="003A77F7">
        <w:rPr>
          <w:sz w:val="26"/>
          <w:szCs w:val="26"/>
        </w:rPr>
        <w:t>прибывшим на работу в учреждения образования, культуры</w:t>
      </w:r>
    </w:p>
    <w:p w:rsidR="00DD4DCD" w:rsidRPr="003A77F7" w:rsidRDefault="00DD4DCD" w:rsidP="00DD4DCD">
      <w:pPr>
        <w:pStyle w:val="1"/>
        <w:shd w:val="clear" w:color="auto" w:fill="auto"/>
        <w:spacing w:before="0" w:after="0" w:line="240" w:lineRule="auto"/>
        <w:ind w:left="20" w:right="20"/>
        <w:jc w:val="center"/>
        <w:rPr>
          <w:sz w:val="26"/>
          <w:szCs w:val="26"/>
        </w:rPr>
      </w:pPr>
      <w:r w:rsidRPr="003A77F7">
        <w:rPr>
          <w:sz w:val="26"/>
          <w:szCs w:val="26"/>
        </w:rPr>
        <w:t>муниципального образования г. Бодайбо и района</w:t>
      </w:r>
    </w:p>
    <w:p w:rsidR="00DD4DCD" w:rsidRPr="003A77F7" w:rsidRDefault="00DD4DCD" w:rsidP="00DD4DCD">
      <w:pPr>
        <w:pStyle w:val="11"/>
        <w:keepNext/>
        <w:keepLines/>
        <w:shd w:val="clear" w:color="auto" w:fill="auto"/>
        <w:spacing w:before="0" w:line="240" w:lineRule="auto"/>
        <w:jc w:val="center"/>
        <w:rPr>
          <w:sz w:val="26"/>
          <w:szCs w:val="26"/>
        </w:rPr>
      </w:pPr>
      <w:bookmarkStart w:id="0" w:name="bookmark0"/>
    </w:p>
    <w:p w:rsidR="00DD4DCD" w:rsidRPr="003A77F7" w:rsidRDefault="00DD4DCD" w:rsidP="00DD4DCD">
      <w:pPr>
        <w:pStyle w:val="11"/>
        <w:keepNext/>
        <w:keepLines/>
        <w:shd w:val="clear" w:color="auto" w:fill="auto"/>
        <w:spacing w:before="0" w:line="240" w:lineRule="auto"/>
        <w:ind w:left="3580"/>
        <w:rPr>
          <w:sz w:val="26"/>
          <w:szCs w:val="26"/>
        </w:rPr>
      </w:pPr>
      <w:r w:rsidRPr="003A77F7">
        <w:rPr>
          <w:sz w:val="26"/>
          <w:szCs w:val="26"/>
        </w:rPr>
        <w:t>1.Общие положения</w:t>
      </w:r>
      <w:bookmarkEnd w:id="0"/>
    </w:p>
    <w:p w:rsidR="00DD4DCD" w:rsidRPr="003A77F7" w:rsidRDefault="00DD4DCD" w:rsidP="00DD4DCD">
      <w:pPr>
        <w:pStyle w:val="1"/>
        <w:numPr>
          <w:ilvl w:val="0"/>
          <w:numId w:val="1"/>
        </w:numPr>
        <w:shd w:val="clear" w:color="auto" w:fill="auto"/>
        <w:tabs>
          <w:tab w:val="left" w:pos="1155"/>
        </w:tabs>
        <w:spacing w:before="0" w:after="0" w:line="269" w:lineRule="exact"/>
        <w:ind w:left="20" w:right="20" w:firstLine="560"/>
        <w:jc w:val="both"/>
        <w:rPr>
          <w:sz w:val="26"/>
          <w:szCs w:val="26"/>
        </w:rPr>
      </w:pPr>
      <w:r w:rsidRPr="003A77F7">
        <w:rPr>
          <w:sz w:val="26"/>
          <w:szCs w:val="26"/>
        </w:rPr>
        <w:t>Настоящий Порядок предоставления денежной выплаты молодым и приглашенным специалистам, прибывшим на работу в учреждения образования, культуры муниципального образования г. Бодайбо и района (далее - Порядок) разработан в целях реализации мероприятий подпрограммы «Кадровое обеспечение учреждений образования, культуры, здравоохранения муниципального образования г. Бодайбо и района» на 2015- 2020 годы муниципальной программы «Развитие территории муниципального образования г. Бодайбо и района» на 2015-2020 годы, утвержденной постановлением Администрации г. Бодайбо и района от 10.11.2014 № 520-п и определяет порядок обращения за предоставлением денежной выплаты и ее размер молодым и приглашенным специалистам.</w:t>
      </w:r>
    </w:p>
    <w:p w:rsidR="00DD4DCD" w:rsidRPr="003A77F7" w:rsidRDefault="00DD4DCD" w:rsidP="009036AD">
      <w:pPr>
        <w:pStyle w:val="1"/>
        <w:numPr>
          <w:ilvl w:val="1"/>
          <w:numId w:val="8"/>
        </w:numPr>
        <w:shd w:val="clear" w:color="auto" w:fill="auto"/>
        <w:tabs>
          <w:tab w:val="left" w:pos="1991"/>
        </w:tabs>
        <w:spacing w:before="0" w:after="0" w:line="269" w:lineRule="exact"/>
        <w:ind w:hanging="502"/>
        <w:jc w:val="both"/>
        <w:rPr>
          <w:sz w:val="26"/>
          <w:szCs w:val="26"/>
        </w:rPr>
      </w:pPr>
      <w:r w:rsidRPr="003A77F7">
        <w:rPr>
          <w:sz w:val="26"/>
          <w:szCs w:val="26"/>
        </w:rPr>
        <w:t>Денежная</w:t>
      </w:r>
      <w:r w:rsidR="00EB25C5" w:rsidRPr="003A77F7">
        <w:rPr>
          <w:sz w:val="26"/>
          <w:szCs w:val="26"/>
        </w:rPr>
        <w:t xml:space="preserve"> </w:t>
      </w:r>
      <w:r w:rsidRPr="003A77F7">
        <w:rPr>
          <w:sz w:val="26"/>
          <w:szCs w:val="26"/>
        </w:rPr>
        <w:t>выплата устанавливается молодым и приглашенным специалистам:</w:t>
      </w:r>
    </w:p>
    <w:p w:rsidR="00DD4DCD" w:rsidRPr="003A77F7" w:rsidRDefault="00DD4DCD" w:rsidP="00DD4DCD">
      <w:pPr>
        <w:pStyle w:val="1"/>
        <w:shd w:val="clear" w:color="auto" w:fill="auto"/>
        <w:spacing w:before="0" w:after="0" w:line="269" w:lineRule="exact"/>
        <w:ind w:left="20" w:firstLine="560"/>
        <w:jc w:val="both"/>
        <w:rPr>
          <w:sz w:val="26"/>
          <w:szCs w:val="26"/>
        </w:rPr>
      </w:pPr>
      <w:r w:rsidRPr="003A77F7">
        <w:rPr>
          <w:sz w:val="26"/>
          <w:szCs w:val="26"/>
        </w:rPr>
        <w:t>1.2.1.Молодой специалист - выпускник образовательного учреждения высшего и среднего профессионального образования в возрасте до 30 лет, впервые поступающий на работу по полученной специальности в течение одного года со дня получения профессионального образования в учреждение образования, культуры муниципального образования г. Бодайбо и района.</w:t>
      </w:r>
    </w:p>
    <w:p w:rsidR="00DD4DCD" w:rsidRPr="003A77F7" w:rsidRDefault="00DD4DCD" w:rsidP="00DD4DCD">
      <w:pPr>
        <w:pStyle w:val="1"/>
        <w:shd w:val="clear" w:color="auto" w:fill="auto"/>
        <w:spacing w:before="0" w:after="0" w:line="269" w:lineRule="exact"/>
        <w:ind w:left="20" w:right="20" w:firstLine="560"/>
        <w:jc w:val="both"/>
        <w:rPr>
          <w:sz w:val="26"/>
          <w:szCs w:val="26"/>
        </w:rPr>
      </w:pPr>
      <w:r w:rsidRPr="003A77F7">
        <w:rPr>
          <w:sz w:val="26"/>
          <w:szCs w:val="26"/>
        </w:rPr>
        <w:t xml:space="preserve">1.2.2.Приглашенный специалист - специалист, прибывший для работы в учреждения образования, культуры </w:t>
      </w:r>
      <w:r w:rsidR="00F707E6" w:rsidRPr="003A77F7">
        <w:rPr>
          <w:sz w:val="26"/>
          <w:szCs w:val="26"/>
        </w:rPr>
        <w:t xml:space="preserve">муниципального образования г. Бодайбо и </w:t>
      </w:r>
      <w:r w:rsidRPr="003A77F7">
        <w:rPr>
          <w:sz w:val="26"/>
          <w:szCs w:val="26"/>
        </w:rPr>
        <w:t>района по вызову, имеющий необходимый образовательный ценз и прошедший срок испытания.</w:t>
      </w:r>
    </w:p>
    <w:p w:rsidR="00DD4DCD" w:rsidRPr="003A77F7" w:rsidRDefault="00DD4DCD" w:rsidP="00DD4DCD">
      <w:pPr>
        <w:pStyle w:val="1"/>
        <w:shd w:val="clear" w:color="auto" w:fill="auto"/>
        <w:spacing w:before="0" w:after="0" w:line="269" w:lineRule="exact"/>
        <w:ind w:left="20" w:right="20" w:firstLine="560"/>
        <w:jc w:val="both"/>
        <w:rPr>
          <w:sz w:val="26"/>
          <w:szCs w:val="26"/>
        </w:rPr>
      </w:pPr>
      <w:r w:rsidRPr="003A77F7">
        <w:rPr>
          <w:sz w:val="26"/>
          <w:szCs w:val="26"/>
        </w:rPr>
        <w:t>Вызов - документально оформленное работодателем приглашение работника для трудоустройства в учреждение образования, культуры на территории муниципального образования г. Бодайбо и района.</w:t>
      </w:r>
    </w:p>
    <w:p w:rsidR="00DD4DCD" w:rsidRPr="003A77F7" w:rsidRDefault="00DD4DCD" w:rsidP="00DD4DCD">
      <w:pPr>
        <w:pStyle w:val="1"/>
        <w:numPr>
          <w:ilvl w:val="1"/>
          <w:numId w:val="5"/>
        </w:numPr>
        <w:shd w:val="clear" w:color="auto" w:fill="auto"/>
        <w:tabs>
          <w:tab w:val="left" w:pos="1213"/>
        </w:tabs>
        <w:spacing w:before="0" w:after="0" w:line="269" w:lineRule="exact"/>
        <w:ind w:left="0" w:right="20" w:firstLine="580"/>
        <w:jc w:val="both"/>
        <w:rPr>
          <w:sz w:val="26"/>
          <w:szCs w:val="26"/>
        </w:rPr>
      </w:pPr>
      <w:r w:rsidRPr="003A77F7">
        <w:rPr>
          <w:sz w:val="26"/>
          <w:szCs w:val="26"/>
        </w:rPr>
        <w:t>Денежная выплата (далее - выплата) предоставляется молодым и приглашенным специалистам (далее - специалист), указанным в п. 1.2. настоящего Порядка, трудоустроившимся в учреждение образования, культуры муниципального образования г. Бодайбо и района на основании трудового договора, заключенного на неопределенный срок или срочного трудового договора на срок не менее трех лет при условии полной нагрузки и прошедшим испытательный срок (для приглашенных специалистов).</w:t>
      </w:r>
    </w:p>
    <w:p w:rsidR="00DD4DCD" w:rsidRPr="003A77F7" w:rsidRDefault="00DD4DCD" w:rsidP="005C0DED">
      <w:pPr>
        <w:pStyle w:val="1"/>
        <w:numPr>
          <w:ilvl w:val="1"/>
          <w:numId w:val="5"/>
        </w:numPr>
        <w:shd w:val="clear" w:color="auto" w:fill="auto"/>
        <w:tabs>
          <w:tab w:val="left" w:pos="580"/>
        </w:tabs>
        <w:spacing w:before="0" w:after="0" w:line="240" w:lineRule="auto"/>
        <w:ind w:left="0" w:firstLine="580"/>
        <w:jc w:val="both"/>
        <w:rPr>
          <w:sz w:val="26"/>
          <w:szCs w:val="26"/>
        </w:rPr>
      </w:pPr>
      <w:r w:rsidRPr="003A77F7">
        <w:rPr>
          <w:sz w:val="26"/>
          <w:szCs w:val="26"/>
        </w:rPr>
        <w:t>Выплата производится за счет средств бюджета муниципального образования г. Бодайбо и района.</w:t>
      </w:r>
    </w:p>
    <w:p w:rsidR="00DD4DCD" w:rsidRPr="003A77F7" w:rsidRDefault="00DD4DCD" w:rsidP="005C0DED">
      <w:pPr>
        <w:pStyle w:val="1"/>
        <w:numPr>
          <w:ilvl w:val="1"/>
          <w:numId w:val="5"/>
        </w:numPr>
        <w:shd w:val="clear" w:color="auto" w:fill="auto"/>
        <w:tabs>
          <w:tab w:val="left" w:pos="999"/>
        </w:tabs>
        <w:spacing w:before="0" w:after="0" w:line="240" w:lineRule="auto"/>
        <w:ind w:left="0" w:right="20" w:firstLine="580"/>
        <w:jc w:val="both"/>
        <w:rPr>
          <w:sz w:val="26"/>
          <w:szCs w:val="26"/>
        </w:rPr>
      </w:pPr>
      <w:r w:rsidRPr="003A77F7">
        <w:rPr>
          <w:sz w:val="26"/>
          <w:szCs w:val="26"/>
        </w:rPr>
        <w:t>Выплата предоставляется специалистам только по основному месту работы. Лицам, работающим по совместительству, по совмещаемым должностям выплата не производится.</w:t>
      </w:r>
    </w:p>
    <w:p w:rsidR="005C0DED" w:rsidRPr="003A77F7" w:rsidRDefault="005C0DED" w:rsidP="005C0DED">
      <w:pPr>
        <w:pStyle w:val="a4"/>
        <w:numPr>
          <w:ilvl w:val="1"/>
          <w:numId w:val="5"/>
        </w:numPr>
        <w:spacing w:after="0" w:line="240" w:lineRule="auto"/>
        <w:ind w:firstLine="207"/>
        <w:jc w:val="both"/>
        <w:rPr>
          <w:rFonts w:ascii="Times New Roman" w:hAnsi="Times New Roman" w:cs="Times New Roman"/>
          <w:sz w:val="26"/>
          <w:szCs w:val="26"/>
        </w:rPr>
      </w:pPr>
      <w:r w:rsidRPr="003A77F7">
        <w:rPr>
          <w:rFonts w:ascii="Times New Roman" w:hAnsi="Times New Roman" w:cs="Times New Roman"/>
          <w:sz w:val="26"/>
          <w:szCs w:val="26"/>
        </w:rPr>
        <w:t>Размер выплаты специалистам (с учетом НДФЛ) составляет:</w:t>
      </w:r>
    </w:p>
    <w:p w:rsidR="005C0DED" w:rsidRPr="003A77F7" w:rsidRDefault="005C0DED" w:rsidP="005C0DED">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lastRenderedPageBreak/>
        <w:t xml:space="preserve">- </w:t>
      </w:r>
      <w:r w:rsidR="0060086A">
        <w:rPr>
          <w:rFonts w:ascii="Times New Roman" w:hAnsi="Times New Roman" w:cs="Times New Roman"/>
          <w:sz w:val="26"/>
          <w:szCs w:val="26"/>
        </w:rPr>
        <w:t xml:space="preserve">специалистам </w:t>
      </w:r>
      <w:r w:rsidRPr="003A77F7">
        <w:rPr>
          <w:rFonts w:ascii="Times New Roman" w:hAnsi="Times New Roman" w:cs="Times New Roman"/>
          <w:sz w:val="26"/>
          <w:szCs w:val="26"/>
        </w:rPr>
        <w:t>учреждений образования, культуры и специалистам дополнительного образования в сфере культуры</w:t>
      </w:r>
      <w:r w:rsidR="00F707E6" w:rsidRPr="003A77F7">
        <w:rPr>
          <w:rFonts w:ascii="Times New Roman" w:hAnsi="Times New Roman" w:cs="Times New Roman"/>
          <w:sz w:val="26"/>
          <w:szCs w:val="26"/>
        </w:rPr>
        <w:t>,</w:t>
      </w:r>
      <w:r w:rsidRPr="003A77F7">
        <w:rPr>
          <w:rFonts w:ascii="Times New Roman" w:hAnsi="Times New Roman" w:cs="Times New Roman"/>
          <w:sz w:val="26"/>
          <w:szCs w:val="26"/>
        </w:rPr>
        <w:t xml:space="preserve"> имеющим высшее профессиональное образование – 517 242 (пятьсот семнадцать тысяч двести сорок два) рубля 00 копеек;</w:t>
      </w:r>
    </w:p>
    <w:p w:rsidR="005C0DED" w:rsidRPr="003A77F7" w:rsidRDefault="005C0DED" w:rsidP="005C0DED">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t xml:space="preserve">- </w:t>
      </w:r>
      <w:r w:rsidR="0060086A">
        <w:rPr>
          <w:rFonts w:ascii="Times New Roman" w:hAnsi="Times New Roman" w:cs="Times New Roman"/>
          <w:sz w:val="26"/>
          <w:szCs w:val="26"/>
        </w:rPr>
        <w:t xml:space="preserve">специалистам </w:t>
      </w:r>
      <w:r w:rsidRPr="003A77F7">
        <w:rPr>
          <w:rFonts w:ascii="Times New Roman" w:hAnsi="Times New Roman" w:cs="Times New Roman"/>
          <w:sz w:val="26"/>
          <w:szCs w:val="26"/>
        </w:rPr>
        <w:t>учреждений образования, культуры и специалистам дополнительного образования в сфере культуры</w:t>
      </w:r>
      <w:r w:rsidR="00F707E6" w:rsidRPr="003A77F7">
        <w:rPr>
          <w:rFonts w:ascii="Times New Roman" w:hAnsi="Times New Roman" w:cs="Times New Roman"/>
          <w:sz w:val="26"/>
          <w:szCs w:val="26"/>
        </w:rPr>
        <w:t>,</w:t>
      </w:r>
      <w:r w:rsidRPr="003A77F7">
        <w:rPr>
          <w:rFonts w:ascii="Times New Roman" w:hAnsi="Times New Roman" w:cs="Times New Roman"/>
          <w:sz w:val="26"/>
          <w:szCs w:val="26"/>
        </w:rPr>
        <w:t xml:space="preserve"> имеющим среднее </w:t>
      </w:r>
      <w:r w:rsidR="00F707E6" w:rsidRPr="003A77F7">
        <w:rPr>
          <w:rFonts w:ascii="Times New Roman" w:hAnsi="Times New Roman" w:cs="Times New Roman"/>
          <w:sz w:val="26"/>
          <w:szCs w:val="26"/>
        </w:rPr>
        <w:t>профессиональное</w:t>
      </w:r>
      <w:r w:rsidRPr="003A77F7">
        <w:rPr>
          <w:rFonts w:ascii="Times New Roman" w:hAnsi="Times New Roman" w:cs="Times New Roman"/>
          <w:sz w:val="26"/>
          <w:szCs w:val="26"/>
        </w:rPr>
        <w:t xml:space="preserve"> образование – 344 829 (триста сорок четыре тысячи восемьсот двадцать девять) рублей 00 копеек;</w:t>
      </w:r>
    </w:p>
    <w:p w:rsidR="00DD4DCD" w:rsidRPr="003A77F7" w:rsidRDefault="00DD4DCD" w:rsidP="005C0DED">
      <w:pPr>
        <w:pStyle w:val="1"/>
        <w:numPr>
          <w:ilvl w:val="1"/>
          <w:numId w:val="5"/>
        </w:numPr>
        <w:shd w:val="clear" w:color="auto" w:fill="auto"/>
        <w:tabs>
          <w:tab w:val="left" w:pos="1029"/>
        </w:tabs>
        <w:spacing w:before="0" w:after="0" w:line="240" w:lineRule="auto"/>
        <w:ind w:left="0" w:right="20" w:firstLine="567"/>
        <w:jc w:val="both"/>
        <w:rPr>
          <w:sz w:val="26"/>
          <w:szCs w:val="26"/>
        </w:rPr>
      </w:pPr>
      <w:r w:rsidRPr="003A77F7">
        <w:rPr>
          <w:sz w:val="26"/>
          <w:szCs w:val="26"/>
        </w:rPr>
        <w:t>Выплата назначается и выплачивается специалисту путем перечисления денежных средств на лицевой счет в кредитной организации, указанной специалистом в заявлении в течение трех лет в следующем порядке:</w:t>
      </w:r>
    </w:p>
    <w:p w:rsidR="005C0DED" w:rsidRPr="003A77F7" w:rsidRDefault="005C0DED" w:rsidP="005C0DED">
      <w:pPr>
        <w:pStyle w:val="1"/>
        <w:shd w:val="clear" w:color="auto" w:fill="auto"/>
        <w:spacing w:before="0" w:after="0" w:line="271" w:lineRule="exact"/>
        <w:ind w:right="20"/>
        <w:jc w:val="both"/>
        <w:rPr>
          <w:sz w:val="26"/>
          <w:szCs w:val="26"/>
        </w:rPr>
      </w:pPr>
      <w:r w:rsidRPr="003A77F7">
        <w:rPr>
          <w:sz w:val="26"/>
          <w:szCs w:val="26"/>
        </w:rPr>
        <w:t xml:space="preserve">          - в 30-дневный срок по истечении полного отработанного года в </w:t>
      </w:r>
      <w:r w:rsidR="00286AA0" w:rsidRPr="003A77F7">
        <w:rPr>
          <w:sz w:val="26"/>
          <w:szCs w:val="26"/>
        </w:rPr>
        <w:t>учреждении</w:t>
      </w:r>
      <w:r w:rsidR="0060086A">
        <w:rPr>
          <w:sz w:val="26"/>
          <w:szCs w:val="26"/>
        </w:rPr>
        <w:t xml:space="preserve"> образования</w:t>
      </w:r>
      <w:r w:rsidRPr="003A77F7">
        <w:rPr>
          <w:sz w:val="26"/>
          <w:szCs w:val="26"/>
        </w:rPr>
        <w:t xml:space="preserve">, </w:t>
      </w:r>
      <w:r w:rsidR="0060086A">
        <w:rPr>
          <w:sz w:val="26"/>
          <w:szCs w:val="26"/>
        </w:rPr>
        <w:t>куль</w:t>
      </w:r>
      <w:r w:rsidRPr="003A77F7">
        <w:rPr>
          <w:sz w:val="26"/>
          <w:szCs w:val="26"/>
        </w:rPr>
        <w:t xml:space="preserve">туры с высшим </w:t>
      </w:r>
      <w:r w:rsidR="00F707E6" w:rsidRPr="003A77F7">
        <w:rPr>
          <w:sz w:val="26"/>
          <w:szCs w:val="26"/>
        </w:rPr>
        <w:t xml:space="preserve">профессиональным </w:t>
      </w:r>
      <w:r w:rsidRPr="003A77F7">
        <w:rPr>
          <w:sz w:val="26"/>
          <w:szCs w:val="26"/>
        </w:rPr>
        <w:t>образованием по 172 414 (сто семьдесят две тысячи четыреста четырнадцать) рублей 00 копеек (с учетом НДФЛ) за каждый отработанный год;</w:t>
      </w:r>
    </w:p>
    <w:p w:rsidR="005C0DED" w:rsidRPr="003A77F7" w:rsidRDefault="0093128F" w:rsidP="005C0DED">
      <w:pPr>
        <w:pStyle w:val="1"/>
        <w:shd w:val="clear" w:color="auto" w:fill="auto"/>
        <w:spacing w:before="0" w:after="0" w:line="271" w:lineRule="exact"/>
        <w:ind w:right="20"/>
        <w:jc w:val="both"/>
        <w:rPr>
          <w:sz w:val="26"/>
          <w:szCs w:val="26"/>
        </w:rPr>
      </w:pPr>
      <w:r>
        <w:rPr>
          <w:sz w:val="26"/>
          <w:szCs w:val="26"/>
        </w:rPr>
        <w:t xml:space="preserve">         </w:t>
      </w:r>
      <w:r w:rsidR="005C0DED" w:rsidRPr="003A77F7">
        <w:rPr>
          <w:sz w:val="26"/>
          <w:szCs w:val="26"/>
        </w:rPr>
        <w:t xml:space="preserve">- в 30-дневный срок по истечении полного отработанного года в </w:t>
      </w:r>
      <w:r w:rsidR="00F707E6" w:rsidRPr="003A77F7">
        <w:rPr>
          <w:sz w:val="26"/>
          <w:szCs w:val="26"/>
        </w:rPr>
        <w:t xml:space="preserve">учреждениях </w:t>
      </w:r>
      <w:r w:rsidR="005C0DED" w:rsidRPr="003A77F7">
        <w:rPr>
          <w:sz w:val="26"/>
          <w:szCs w:val="26"/>
        </w:rPr>
        <w:t>образова</w:t>
      </w:r>
      <w:r w:rsidR="00F707E6" w:rsidRPr="003A77F7">
        <w:rPr>
          <w:sz w:val="26"/>
          <w:szCs w:val="26"/>
        </w:rPr>
        <w:t xml:space="preserve">ния, </w:t>
      </w:r>
      <w:r w:rsidR="005C0DED" w:rsidRPr="003A77F7">
        <w:rPr>
          <w:sz w:val="26"/>
          <w:szCs w:val="26"/>
        </w:rPr>
        <w:t>культуры специалист</w:t>
      </w:r>
      <w:r w:rsidR="009E63FA" w:rsidRPr="003A77F7">
        <w:rPr>
          <w:sz w:val="26"/>
          <w:szCs w:val="26"/>
        </w:rPr>
        <w:t>а</w:t>
      </w:r>
      <w:r w:rsidR="005C0DED" w:rsidRPr="003A77F7">
        <w:rPr>
          <w:sz w:val="26"/>
          <w:szCs w:val="26"/>
        </w:rPr>
        <w:t xml:space="preserve">м со средним </w:t>
      </w:r>
      <w:r w:rsidR="00F707E6" w:rsidRPr="003A77F7">
        <w:rPr>
          <w:sz w:val="26"/>
          <w:szCs w:val="26"/>
        </w:rPr>
        <w:t xml:space="preserve">профессиональным </w:t>
      </w:r>
      <w:r w:rsidR="005C0DED" w:rsidRPr="003A77F7">
        <w:rPr>
          <w:sz w:val="26"/>
          <w:szCs w:val="26"/>
        </w:rPr>
        <w:t>образованием по 86207 (восемьдесят шесть тысяч двести семь) рублей 00 копеек (с учетом НДФЛ) за каждый отработанный год</w:t>
      </w:r>
      <w:r>
        <w:rPr>
          <w:sz w:val="26"/>
          <w:szCs w:val="26"/>
        </w:rPr>
        <w:t>.</w:t>
      </w:r>
      <w:bookmarkStart w:id="1" w:name="_GoBack"/>
      <w:bookmarkEnd w:id="1"/>
    </w:p>
    <w:p w:rsidR="00DD4DCD" w:rsidRPr="003A77F7" w:rsidRDefault="005C0DED" w:rsidP="00286AA0">
      <w:pPr>
        <w:pStyle w:val="1"/>
        <w:shd w:val="clear" w:color="auto" w:fill="auto"/>
        <w:tabs>
          <w:tab w:val="left" w:pos="1236"/>
        </w:tabs>
        <w:spacing w:before="0" w:after="0" w:line="271" w:lineRule="exact"/>
        <w:ind w:firstLine="142"/>
        <w:jc w:val="both"/>
        <w:rPr>
          <w:sz w:val="26"/>
          <w:szCs w:val="26"/>
        </w:rPr>
      </w:pPr>
      <w:r w:rsidRPr="003A77F7">
        <w:rPr>
          <w:sz w:val="26"/>
          <w:szCs w:val="26"/>
        </w:rPr>
        <w:t xml:space="preserve">        1.</w:t>
      </w:r>
      <w:r w:rsidR="000A1369">
        <w:rPr>
          <w:sz w:val="26"/>
          <w:szCs w:val="26"/>
        </w:rPr>
        <w:t>7</w:t>
      </w:r>
      <w:r w:rsidRPr="003A77F7">
        <w:rPr>
          <w:sz w:val="26"/>
          <w:szCs w:val="26"/>
        </w:rPr>
        <w:t xml:space="preserve">. </w:t>
      </w:r>
      <w:r w:rsidR="00DD4DCD" w:rsidRPr="003A77F7">
        <w:rPr>
          <w:sz w:val="26"/>
          <w:szCs w:val="26"/>
        </w:rPr>
        <w:t>Действие указанного в пункте 1.</w:t>
      </w:r>
      <w:r w:rsidR="000A1369">
        <w:rPr>
          <w:sz w:val="26"/>
          <w:szCs w:val="26"/>
        </w:rPr>
        <w:t>6</w:t>
      </w:r>
      <w:r w:rsidR="00DD4DCD" w:rsidRPr="003A77F7">
        <w:rPr>
          <w:sz w:val="26"/>
          <w:szCs w:val="26"/>
        </w:rPr>
        <w:t>. настоящего Порядка срока</w:t>
      </w:r>
      <w:r w:rsidRPr="003A77F7">
        <w:rPr>
          <w:sz w:val="26"/>
          <w:szCs w:val="26"/>
        </w:rPr>
        <w:t xml:space="preserve"> приостанавливается в </w:t>
      </w:r>
      <w:r w:rsidR="00DD4DCD" w:rsidRPr="003A77F7">
        <w:rPr>
          <w:sz w:val="26"/>
          <w:szCs w:val="26"/>
        </w:rPr>
        <w:t>случаях:</w:t>
      </w:r>
    </w:p>
    <w:p w:rsidR="00DD4DCD" w:rsidRPr="003A77F7" w:rsidRDefault="000A1369" w:rsidP="009442A2">
      <w:pPr>
        <w:pStyle w:val="1"/>
        <w:shd w:val="clear" w:color="auto" w:fill="auto"/>
        <w:spacing w:before="0" w:after="0" w:line="271" w:lineRule="exact"/>
        <w:ind w:right="20"/>
        <w:jc w:val="both"/>
        <w:rPr>
          <w:sz w:val="26"/>
          <w:szCs w:val="26"/>
        </w:rPr>
      </w:pPr>
      <w:r>
        <w:rPr>
          <w:sz w:val="26"/>
          <w:szCs w:val="26"/>
        </w:rPr>
        <w:tab/>
      </w:r>
      <w:r w:rsidR="009442A2">
        <w:rPr>
          <w:sz w:val="26"/>
          <w:szCs w:val="26"/>
        </w:rPr>
        <w:t xml:space="preserve">1.7.1. </w:t>
      </w:r>
      <w:r w:rsidR="00DD4DCD" w:rsidRPr="003A77F7">
        <w:rPr>
          <w:sz w:val="26"/>
          <w:szCs w:val="26"/>
        </w:rPr>
        <w:t xml:space="preserve">если в период работы в </w:t>
      </w:r>
      <w:r w:rsidR="00F707E6" w:rsidRPr="003A77F7">
        <w:rPr>
          <w:sz w:val="26"/>
          <w:szCs w:val="26"/>
        </w:rPr>
        <w:t>у</w:t>
      </w:r>
      <w:r w:rsidR="00286AA0" w:rsidRPr="003A77F7">
        <w:rPr>
          <w:sz w:val="26"/>
          <w:szCs w:val="26"/>
        </w:rPr>
        <w:t>чреждени</w:t>
      </w:r>
      <w:r w:rsidR="00B86A10" w:rsidRPr="003A77F7">
        <w:rPr>
          <w:sz w:val="26"/>
          <w:szCs w:val="26"/>
        </w:rPr>
        <w:t>ях</w:t>
      </w:r>
      <w:r w:rsidR="00F707E6" w:rsidRPr="003A77F7">
        <w:rPr>
          <w:sz w:val="26"/>
          <w:szCs w:val="26"/>
        </w:rPr>
        <w:t xml:space="preserve"> образования, </w:t>
      </w:r>
      <w:r w:rsidR="00286AA0" w:rsidRPr="003A77F7">
        <w:rPr>
          <w:sz w:val="26"/>
          <w:szCs w:val="26"/>
        </w:rPr>
        <w:t>культуры специалист</w:t>
      </w:r>
      <w:r w:rsidR="00DD4DCD" w:rsidRPr="003A77F7">
        <w:rPr>
          <w:sz w:val="26"/>
          <w:szCs w:val="26"/>
        </w:rPr>
        <w:t xml:space="preserve"> призван на военную службу в Вооружённые Силы Российской Федерации, другие войска и воинские формирования либо на альтернативную гражданскую службу. Действие указанного в пункте 1.</w:t>
      </w:r>
      <w:r>
        <w:rPr>
          <w:sz w:val="26"/>
          <w:szCs w:val="26"/>
        </w:rPr>
        <w:t>6</w:t>
      </w:r>
      <w:r w:rsidR="00DD4DCD" w:rsidRPr="003A77F7">
        <w:rPr>
          <w:sz w:val="26"/>
          <w:szCs w:val="26"/>
        </w:rPr>
        <w:t xml:space="preserve">. настоящего Порядка срока возобновляется, если специалист в течение трёх месяцев после окончания военной службы либо альтернативной гражданской службы трудоустраивается по специальности (квалификации), полученной в учреждении среднего профессионального или высшего профессионального образования, в </w:t>
      </w:r>
      <w:r w:rsidR="00286AA0" w:rsidRPr="003A77F7">
        <w:rPr>
          <w:sz w:val="26"/>
          <w:szCs w:val="26"/>
        </w:rPr>
        <w:t>учреждени</w:t>
      </w:r>
      <w:r w:rsidR="00B86A10" w:rsidRPr="003A77F7">
        <w:rPr>
          <w:sz w:val="26"/>
          <w:szCs w:val="26"/>
        </w:rPr>
        <w:t xml:space="preserve">я образования, </w:t>
      </w:r>
      <w:r w:rsidR="00DD4DCD" w:rsidRPr="003A77F7">
        <w:rPr>
          <w:sz w:val="26"/>
          <w:szCs w:val="26"/>
        </w:rPr>
        <w:t>культуры муниципальной формы собственности на территории муниципального образования г. Бодайбо и района;</w:t>
      </w:r>
    </w:p>
    <w:p w:rsidR="00DD4DCD" w:rsidRPr="003A77F7" w:rsidRDefault="009442A2" w:rsidP="009442A2">
      <w:pPr>
        <w:pStyle w:val="1"/>
        <w:shd w:val="clear" w:color="auto" w:fill="auto"/>
        <w:tabs>
          <w:tab w:val="left" w:pos="1213"/>
        </w:tabs>
        <w:spacing w:before="0" w:after="0" w:line="240" w:lineRule="auto"/>
        <w:ind w:right="20" w:firstLine="600"/>
        <w:jc w:val="both"/>
        <w:rPr>
          <w:sz w:val="26"/>
          <w:szCs w:val="26"/>
        </w:rPr>
      </w:pPr>
      <w:r>
        <w:rPr>
          <w:sz w:val="26"/>
          <w:szCs w:val="26"/>
        </w:rPr>
        <w:t xml:space="preserve">1.7.2. </w:t>
      </w:r>
      <w:r w:rsidR="00DD4DCD" w:rsidRPr="003A77F7">
        <w:rPr>
          <w:sz w:val="26"/>
          <w:szCs w:val="26"/>
        </w:rPr>
        <w:t>на время нахождения специалиста в отпуске по беременности и родам либо отпуске по уходу за ребёнком до достижения им возраста трёх лет и возобновляется с даты выхода специалиста из отпуска.</w:t>
      </w:r>
    </w:p>
    <w:p w:rsidR="00DD4DCD" w:rsidRPr="003A77F7" w:rsidRDefault="00DD4DCD" w:rsidP="009442A2">
      <w:pPr>
        <w:pStyle w:val="1"/>
        <w:numPr>
          <w:ilvl w:val="1"/>
          <w:numId w:val="10"/>
        </w:numPr>
        <w:shd w:val="clear" w:color="auto" w:fill="auto"/>
        <w:tabs>
          <w:tab w:val="left" w:pos="1090"/>
        </w:tabs>
        <w:spacing w:before="0" w:after="0" w:line="240" w:lineRule="auto"/>
        <w:ind w:left="0" w:right="20" w:firstLine="624"/>
        <w:jc w:val="both"/>
        <w:rPr>
          <w:sz w:val="26"/>
          <w:szCs w:val="26"/>
        </w:rPr>
      </w:pPr>
      <w:r w:rsidRPr="003A77F7">
        <w:rPr>
          <w:sz w:val="26"/>
          <w:szCs w:val="26"/>
        </w:rPr>
        <w:t>Право на выплату сохраняется за специалистом в случае его перевода, по его просьбе или с его согласия, на работу в ино</w:t>
      </w:r>
      <w:r w:rsidR="00286AA0" w:rsidRPr="003A77F7">
        <w:rPr>
          <w:sz w:val="26"/>
          <w:szCs w:val="26"/>
        </w:rPr>
        <w:t>е</w:t>
      </w:r>
      <w:r w:rsidRPr="003A77F7">
        <w:rPr>
          <w:sz w:val="26"/>
          <w:szCs w:val="26"/>
        </w:rPr>
        <w:t xml:space="preserve"> </w:t>
      </w:r>
      <w:r w:rsidR="00286AA0" w:rsidRPr="003A77F7">
        <w:rPr>
          <w:sz w:val="26"/>
          <w:szCs w:val="26"/>
        </w:rPr>
        <w:t>учреждение</w:t>
      </w:r>
      <w:r w:rsidR="002B7959" w:rsidRPr="003A77F7">
        <w:rPr>
          <w:sz w:val="26"/>
          <w:szCs w:val="26"/>
        </w:rPr>
        <w:t xml:space="preserve"> образования</w:t>
      </w:r>
      <w:r w:rsidR="00286AA0" w:rsidRPr="003A77F7">
        <w:rPr>
          <w:sz w:val="26"/>
          <w:szCs w:val="26"/>
        </w:rPr>
        <w:t xml:space="preserve">, </w:t>
      </w:r>
      <w:r w:rsidRPr="003A77F7">
        <w:rPr>
          <w:sz w:val="26"/>
          <w:szCs w:val="26"/>
        </w:rPr>
        <w:t xml:space="preserve">культуры муниципальной формы собственности на территории муниципального </w:t>
      </w:r>
      <w:r w:rsidR="00FE51BC">
        <w:rPr>
          <w:sz w:val="26"/>
          <w:szCs w:val="26"/>
        </w:rPr>
        <w:t>образования г. Бодайбо и района по специальности (квалификации) полученной в образовательном учреждении высшего и среднего профессионального образования.</w:t>
      </w:r>
    </w:p>
    <w:p w:rsidR="002B7959" w:rsidRPr="003A77F7" w:rsidRDefault="002B7959" w:rsidP="002B7959">
      <w:pPr>
        <w:pStyle w:val="1"/>
        <w:shd w:val="clear" w:color="auto" w:fill="auto"/>
        <w:tabs>
          <w:tab w:val="left" w:pos="1090"/>
        </w:tabs>
        <w:spacing w:before="0" w:after="0" w:line="240" w:lineRule="auto"/>
        <w:ind w:left="588" w:right="20"/>
        <w:jc w:val="both"/>
        <w:rPr>
          <w:sz w:val="26"/>
          <w:szCs w:val="26"/>
        </w:rPr>
      </w:pPr>
    </w:p>
    <w:p w:rsidR="00DD4DCD" w:rsidRPr="003A77F7" w:rsidRDefault="00DD4DCD" w:rsidP="00D31711">
      <w:pPr>
        <w:pStyle w:val="11"/>
        <w:keepNext/>
        <w:keepLines/>
        <w:shd w:val="clear" w:color="auto" w:fill="auto"/>
        <w:spacing w:before="0" w:line="240" w:lineRule="auto"/>
        <w:ind w:left="1820"/>
        <w:rPr>
          <w:sz w:val="26"/>
          <w:szCs w:val="26"/>
        </w:rPr>
      </w:pPr>
      <w:bookmarkStart w:id="2" w:name="bookmark1"/>
      <w:r w:rsidRPr="003A77F7">
        <w:rPr>
          <w:sz w:val="26"/>
          <w:szCs w:val="26"/>
        </w:rPr>
        <w:t>2. Порядок обращения за предоставлением выплаты</w:t>
      </w:r>
      <w:bookmarkEnd w:id="2"/>
    </w:p>
    <w:p w:rsidR="00DD4DCD" w:rsidRPr="003A77F7" w:rsidRDefault="006D7301" w:rsidP="006D7301">
      <w:pPr>
        <w:pStyle w:val="1"/>
        <w:shd w:val="clear" w:color="auto" w:fill="auto"/>
        <w:tabs>
          <w:tab w:val="left" w:pos="1071"/>
        </w:tabs>
        <w:spacing w:before="0" w:after="0" w:line="240" w:lineRule="auto"/>
        <w:ind w:right="20"/>
        <w:jc w:val="both"/>
        <w:rPr>
          <w:sz w:val="26"/>
          <w:szCs w:val="26"/>
        </w:rPr>
      </w:pPr>
      <w:r>
        <w:rPr>
          <w:sz w:val="26"/>
          <w:szCs w:val="26"/>
        </w:rPr>
        <w:t xml:space="preserve">           2.1. </w:t>
      </w:r>
      <w:r w:rsidR="00DD4DCD" w:rsidRPr="003A77F7">
        <w:rPr>
          <w:sz w:val="26"/>
          <w:szCs w:val="26"/>
        </w:rPr>
        <w:t xml:space="preserve">Выплата предоставляется при соблюдении условий принятия специалистом обязательства отработать три года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w:t>
      </w:r>
      <w:r w:rsidR="002B7959" w:rsidRPr="003A77F7">
        <w:rPr>
          <w:sz w:val="26"/>
          <w:szCs w:val="26"/>
        </w:rPr>
        <w:t xml:space="preserve">учреждениях </w:t>
      </w:r>
      <w:r w:rsidR="00DD4DCD" w:rsidRPr="003A77F7">
        <w:rPr>
          <w:sz w:val="26"/>
          <w:szCs w:val="26"/>
        </w:rPr>
        <w:t>образова</w:t>
      </w:r>
      <w:r w:rsidR="002B7959" w:rsidRPr="003A77F7">
        <w:rPr>
          <w:sz w:val="26"/>
          <w:szCs w:val="26"/>
        </w:rPr>
        <w:t xml:space="preserve">ния, </w:t>
      </w:r>
      <w:r w:rsidR="00DD4DCD" w:rsidRPr="003A77F7">
        <w:rPr>
          <w:sz w:val="26"/>
          <w:szCs w:val="26"/>
        </w:rPr>
        <w:t>культуры на территории муниципального образования г. Бодайбо и района.</w:t>
      </w:r>
    </w:p>
    <w:p w:rsidR="00DD4DCD" w:rsidRPr="003A77F7" w:rsidRDefault="0057721F" w:rsidP="0057721F">
      <w:pPr>
        <w:pStyle w:val="1"/>
        <w:shd w:val="clear" w:color="auto" w:fill="auto"/>
        <w:tabs>
          <w:tab w:val="left" w:pos="1078"/>
        </w:tabs>
        <w:spacing w:before="0" w:after="0" w:line="240" w:lineRule="auto"/>
        <w:ind w:right="20"/>
        <w:jc w:val="both"/>
        <w:rPr>
          <w:sz w:val="26"/>
          <w:szCs w:val="26"/>
        </w:rPr>
      </w:pPr>
      <w:r>
        <w:rPr>
          <w:sz w:val="26"/>
          <w:szCs w:val="26"/>
        </w:rPr>
        <w:lastRenderedPageBreak/>
        <w:tab/>
        <w:t xml:space="preserve">2.2. </w:t>
      </w:r>
      <w:r w:rsidR="00DD4DCD" w:rsidRPr="003A77F7">
        <w:rPr>
          <w:sz w:val="26"/>
          <w:szCs w:val="26"/>
        </w:rPr>
        <w:t>Для получения выплаты специалист предоставляет в Управление образования или Управление культуры администрации муниципального образования г. Бодайбо и района</w:t>
      </w:r>
      <w:r w:rsidR="00C63812">
        <w:rPr>
          <w:sz w:val="26"/>
          <w:szCs w:val="26"/>
        </w:rPr>
        <w:t xml:space="preserve"> </w:t>
      </w:r>
      <w:r w:rsidR="00DD4DCD" w:rsidRPr="003A77F7">
        <w:rPr>
          <w:sz w:val="26"/>
          <w:szCs w:val="26"/>
        </w:rPr>
        <w:t xml:space="preserve"> следующие документы:</w:t>
      </w:r>
    </w:p>
    <w:p w:rsidR="00DD4DCD" w:rsidRPr="003A77F7" w:rsidRDefault="00942F51" w:rsidP="00942F51">
      <w:pPr>
        <w:pStyle w:val="1"/>
        <w:shd w:val="clear" w:color="auto" w:fill="auto"/>
        <w:tabs>
          <w:tab w:val="left" w:pos="776"/>
        </w:tabs>
        <w:spacing w:before="0" w:after="0" w:line="240" w:lineRule="auto"/>
        <w:ind w:right="20"/>
        <w:jc w:val="both"/>
        <w:rPr>
          <w:sz w:val="26"/>
          <w:szCs w:val="26"/>
        </w:rPr>
      </w:pPr>
      <w:r>
        <w:rPr>
          <w:sz w:val="26"/>
          <w:szCs w:val="26"/>
        </w:rPr>
        <w:tab/>
        <w:t xml:space="preserve">- </w:t>
      </w:r>
      <w:r w:rsidR="00DD4DCD" w:rsidRPr="003A77F7">
        <w:rPr>
          <w:sz w:val="26"/>
          <w:szCs w:val="26"/>
        </w:rPr>
        <w:t>заявление о назначении выплаты с указанием реквизитов лицевого счета в кредитной организации (Приложение 1 к Порядку);</w:t>
      </w:r>
    </w:p>
    <w:p w:rsidR="00DD4DCD" w:rsidRPr="003A77F7" w:rsidRDefault="00942F51" w:rsidP="00942F51">
      <w:pPr>
        <w:pStyle w:val="1"/>
        <w:shd w:val="clear" w:color="auto" w:fill="auto"/>
        <w:tabs>
          <w:tab w:val="left" w:pos="762"/>
        </w:tabs>
        <w:spacing w:before="0" w:after="0" w:line="240" w:lineRule="auto"/>
        <w:ind w:left="360"/>
        <w:jc w:val="both"/>
        <w:rPr>
          <w:sz w:val="26"/>
          <w:szCs w:val="26"/>
        </w:rPr>
      </w:pPr>
      <w:r>
        <w:rPr>
          <w:sz w:val="26"/>
          <w:szCs w:val="26"/>
        </w:rPr>
        <w:tab/>
        <w:t xml:space="preserve">- </w:t>
      </w:r>
      <w:r w:rsidR="00DD4DCD" w:rsidRPr="003A77F7">
        <w:rPr>
          <w:sz w:val="26"/>
          <w:szCs w:val="26"/>
        </w:rPr>
        <w:t>паспорт;</w:t>
      </w:r>
    </w:p>
    <w:p w:rsidR="00DD4DCD" w:rsidRPr="003A77F7" w:rsidRDefault="00942F51" w:rsidP="00942F51">
      <w:pPr>
        <w:pStyle w:val="1"/>
        <w:shd w:val="clear" w:color="auto" w:fill="auto"/>
        <w:tabs>
          <w:tab w:val="left" w:pos="745"/>
        </w:tabs>
        <w:spacing w:before="0" w:after="0" w:line="269" w:lineRule="exact"/>
        <w:ind w:right="20"/>
        <w:jc w:val="both"/>
        <w:rPr>
          <w:sz w:val="26"/>
          <w:szCs w:val="26"/>
        </w:rPr>
      </w:pPr>
      <w:r>
        <w:rPr>
          <w:sz w:val="26"/>
          <w:szCs w:val="26"/>
        </w:rPr>
        <w:tab/>
        <w:t xml:space="preserve">- </w:t>
      </w:r>
      <w:r w:rsidR="00DD4DCD" w:rsidRPr="003A77F7">
        <w:rPr>
          <w:sz w:val="26"/>
          <w:szCs w:val="26"/>
        </w:rPr>
        <w:t>трудов</w:t>
      </w:r>
      <w:r w:rsidR="00F707E6" w:rsidRPr="003A77F7">
        <w:rPr>
          <w:sz w:val="26"/>
          <w:szCs w:val="26"/>
        </w:rPr>
        <w:t>ую</w:t>
      </w:r>
      <w:r w:rsidR="00DD4DCD" w:rsidRPr="003A77F7">
        <w:rPr>
          <w:sz w:val="26"/>
          <w:szCs w:val="26"/>
        </w:rPr>
        <w:t xml:space="preserve"> книжк</w:t>
      </w:r>
      <w:r w:rsidR="00F707E6" w:rsidRPr="003A77F7">
        <w:rPr>
          <w:sz w:val="26"/>
          <w:szCs w:val="26"/>
        </w:rPr>
        <w:t>у</w:t>
      </w:r>
      <w:r w:rsidR="00DD4DCD" w:rsidRPr="003A77F7">
        <w:rPr>
          <w:sz w:val="26"/>
          <w:szCs w:val="26"/>
        </w:rPr>
        <w:t xml:space="preserve"> (запись о приеме специали</w:t>
      </w:r>
      <w:r w:rsidR="00CF4FFA" w:rsidRPr="003A77F7">
        <w:rPr>
          <w:sz w:val="26"/>
          <w:szCs w:val="26"/>
        </w:rPr>
        <w:t>ста на работу в образовательное учреждение</w:t>
      </w:r>
      <w:r w:rsidR="00DD4DCD" w:rsidRPr="003A77F7">
        <w:rPr>
          <w:sz w:val="26"/>
          <w:szCs w:val="26"/>
        </w:rPr>
        <w:t xml:space="preserve"> или учреждение сферы культуры);</w:t>
      </w:r>
    </w:p>
    <w:p w:rsidR="00DD4DCD" w:rsidRPr="003A77F7" w:rsidRDefault="00942F51" w:rsidP="00942F51">
      <w:pPr>
        <w:pStyle w:val="1"/>
        <w:shd w:val="clear" w:color="auto" w:fill="auto"/>
        <w:tabs>
          <w:tab w:val="left" w:pos="685"/>
        </w:tabs>
        <w:spacing w:before="0" w:after="0" w:line="269" w:lineRule="exact"/>
        <w:jc w:val="both"/>
        <w:rPr>
          <w:sz w:val="26"/>
          <w:szCs w:val="26"/>
        </w:rPr>
      </w:pPr>
      <w:r>
        <w:rPr>
          <w:sz w:val="26"/>
          <w:szCs w:val="26"/>
        </w:rPr>
        <w:tab/>
        <w:t xml:space="preserve">- </w:t>
      </w:r>
      <w:r w:rsidR="00DD4DCD" w:rsidRPr="003A77F7">
        <w:rPr>
          <w:sz w:val="26"/>
          <w:szCs w:val="26"/>
        </w:rPr>
        <w:t>трудовой договор;</w:t>
      </w:r>
    </w:p>
    <w:p w:rsidR="00DD4DCD" w:rsidRPr="003A77F7" w:rsidRDefault="00942F51" w:rsidP="00942F51">
      <w:pPr>
        <w:pStyle w:val="1"/>
        <w:shd w:val="clear" w:color="auto" w:fill="auto"/>
        <w:tabs>
          <w:tab w:val="left" w:pos="685"/>
        </w:tabs>
        <w:spacing w:before="0" w:after="0" w:line="269" w:lineRule="exact"/>
        <w:jc w:val="both"/>
        <w:rPr>
          <w:sz w:val="26"/>
          <w:szCs w:val="26"/>
        </w:rPr>
      </w:pPr>
      <w:r>
        <w:rPr>
          <w:sz w:val="26"/>
          <w:szCs w:val="26"/>
        </w:rPr>
        <w:tab/>
        <w:t xml:space="preserve">- </w:t>
      </w:r>
      <w:r w:rsidR="00DD4DCD" w:rsidRPr="003A77F7">
        <w:rPr>
          <w:sz w:val="26"/>
          <w:szCs w:val="26"/>
        </w:rPr>
        <w:t>диплом специалиста о высшем или среднем профессиональном образовании;</w:t>
      </w:r>
    </w:p>
    <w:p w:rsidR="00DD4DCD" w:rsidRPr="003A77F7" w:rsidRDefault="00942F51" w:rsidP="00942F51">
      <w:pPr>
        <w:pStyle w:val="1"/>
        <w:shd w:val="clear" w:color="auto" w:fill="auto"/>
        <w:tabs>
          <w:tab w:val="left" w:pos="694"/>
        </w:tabs>
        <w:spacing w:before="0" w:after="0" w:line="269" w:lineRule="exact"/>
        <w:jc w:val="both"/>
        <w:rPr>
          <w:sz w:val="26"/>
          <w:szCs w:val="26"/>
        </w:rPr>
      </w:pPr>
      <w:r>
        <w:rPr>
          <w:sz w:val="26"/>
          <w:szCs w:val="26"/>
        </w:rPr>
        <w:tab/>
        <w:t xml:space="preserve">- </w:t>
      </w:r>
      <w:r w:rsidR="00DD4DCD" w:rsidRPr="003A77F7">
        <w:rPr>
          <w:sz w:val="26"/>
          <w:szCs w:val="26"/>
        </w:rPr>
        <w:t xml:space="preserve">ходатайство </w:t>
      </w:r>
      <w:r w:rsidR="00F707E6" w:rsidRPr="003A77F7">
        <w:rPr>
          <w:sz w:val="26"/>
          <w:szCs w:val="26"/>
        </w:rPr>
        <w:t xml:space="preserve">руководителя </w:t>
      </w:r>
      <w:r w:rsidR="00DD4DCD" w:rsidRPr="003A77F7">
        <w:rPr>
          <w:sz w:val="26"/>
          <w:szCs w:val="26"/>
        </w:rPr>
        <w:t>учреждения (приложение 2 к Порядку);</w:t>
      </w:r>
    </w:p>
    <w:p w:rsidR="00DD4DCD" w:rsidRPr="003A77F7" w:rsidRDefault="00942F51" w:rsidP="00942F51">
      <w:pPr>
        <w:pStyle w:val="1"/>
        <w:shd w:val="clear" w:color="auto" w:fill="auto"/>
        <w:tabs>
          <w:tab w:val="left" w:pos="697"/>
        </w:tabs>
        <w:spacing w:before="0" w:after="0" w:line="269" w:lineRule="exact"/>
        <w:jc w:val="both"/>
        <w:rPr>
          <w:sz w:val="26"/>
          <w:szCs w:val="26"/>
        </w:rPr>
      </w:pPr>
      <w:r>
        <w:rPr>
          <w:sz w:val="26"/>
          <w:szCs w:val="26"/>
        </w:rPr>
        <w:tab/>
        <w:t xml:space="preserve">- </w:t>
      </w:r>
      <w:r w:rsidR="00DD4DCD" w:rsidRPr="003A77F7">
        <w:rPr>
          <w:sz w:val="26"/>
          <w:szCs w:val="26"/>
        </w:rPr>
        <w:t>приказ руководителя о приеме специалиста на работу;</w:t>
      </w:r>
    </w:p>
    <w:p w:rsidR="00DD4DCD" w:rsidRPr="003A77F7" w:rsidRDefault="00942F51" w:rsidP="00942F51">
      <w:pPr>
        <w:pStyle w:val="1"/>
        <w:shd w:val="clear" w:color="auto" w:fill="auto"/>
        <w:spacing w:before="0" w:after="0" w:line="269" w:lineRule="exact"/>
        <w:ind w:firstLine="560"/>
        <w:jc w:val="both"/>
        <w:rPr>
          <w:sz w:val="26"/>
          <w:szCs w:val="26"/>
        </w:rPr>
      </w:pPr>
      <w:r>
        <w:rPr>
          <w:sz w:val="26"/>
          <w:szCs w:val="26"/>
        </w:rPr>
        <w:t xml:space="preserve">  - </w:t>
      </w:r>
      <w:r w:rsidR="00DD4DCD" w:rsidRPr="003A77F7">
        <w:rPr>
          <w:sz w:val="26"/>
          <w:szCs w:val="26"/>
        </w:rPr>
        <w:t>СНИЛС</w:t>
      </w:r>
      <w:r w:rsidR="00CF4FFA" w:rsidRPr="003A77F7">
        <w:rPr>
          <w:sz w:val="26"/>
          <w:szCs w:val="26"/>
        </w:rPr>
        <w:t>.</w:t>
      </w:r>
    </w:p>
    <w:p w:rsidR="00DD4DCD" w:rsidRPr="003A77F7" w:rsidRDefault="00DD4DCD" w:rsidP="00DD4DCD">
      <w:pPr>
        <w:pStyle w:val="1"/>
        <w:numPr>
          <w:ilvl w:val="0"/>
          <w:numId w:val="3"/>
        </w:numPr>
        <w:shd w:val="clear" w:color="auto" w:fill="auto"/>
        <w:tabs>
          <w:tab w:val="left" w:pos="1237"/>
        </w:tabs>
        <w:spacing w:before="0" w:after="0" w:line="269" w:lineRule="exact"/>
        <w:ind w:left="20" w:right="20" w:firstLine="540"/>
        <w:jc w:val="both"/>
        <w:rPr>
          <w:sz w:val="26"/>
          <w:szCs w:val="26"/>
        </w:rPr>
      </w:pPr>
      <w:r w:rsidRPr="003A77F7">
        <w:rPr>
          <w:sz w:val="26"/>
          <w:szCs w:val="26"/>
        </w:rPr>
        <w:t>Заявление и документы принимаются в полном объеме. Датой подачи заявления является день его регистрации секретарем начальника Управления образования Администрации г. Бодайбо и района или секретарем начальника Управления культуры Администрации г. Бодайбо и района в журнале входящей корреспонденции со всеми требуемыми документами, указанными в пункте 2.2. настоящего Порядка.</w:t>
      </w:r>
    </w:p>
    <w:p w:rsidR="00DD4DCD" w:rsidRPr="003A77F7" w:rsidRDefault="00DD4DCD" w:rsidP="00DD4DCD">
      <w:pPr>
        <w:pStyle w:val="1"/>
        <w:numPr>
          <w:ilvl w:val="0"/>
          <w:numId w:val="3"/>
        </w:numPr>
        <w:shd w:val="clear" w:color="auto" w:fill="auto"/>
        <w:tabs>
          <w:tab w:val="left" w:pos="1134"/>
        </w:tabs>
        <w:spacing w:before="0" w:after="0" w:line="269" w:lineRule="exact"/>
        <w:ind w:left="20" w:right="20" w:firstLine="540"/>
        <w:jc w:val="both"/>
        <w:rPr>
          <w:sz w:val="26"/>
          <w:szCs w:val="26"/>
        </w:rPr>
      </w:pPr>
      <w:r w:rsidRPr="003A77F7">
        <w:rPr>
          <w:sz w:val="26"/>
          <w:szCs w:val="26"/>
        </w:rPr>
        <w:t xml:space="preserve">В течение 30 календарных дней со дня получения всех документов, специалист по кадровым вопросам, являющийся ответственным за организацию данной работы, проводит проверку документов на соответствие требованиям действующих муниципальных правовых актов, готовит проект нормативного правового акта о предоставлении выплаты или уведомление об отказе в предоставлении выплаты специалисту и направляет его на подписание начальнику Управления образования (начальнику Управления культуры) администрации </w:t>
      </w:r>
      <w:r w:rsidR="00FE51BC">
        <w:rPr>
          <w:sz w:val="26"/>
          <w:szCs w:val="26"/>
        </w:rPr>
        <w:t xml:space="preserve">муниципального образования </w:t>
      </w:r>
      <w:r w:rsidRPr="003A77F7">
        <w:rPr>
          <w:sz w:val="26"/>
          <w:szCs w:val="26"/>
        </w:rPr>
        <w:t>г. Бодайбо и района (лицу, исполняющему обязанности).</w:t>
      </w:r>
    </w:p>
    <w:p w:rsidR="00DD4DCD" w:rsidRPr="003A77F7" w:rsidRDefault="00DD4DCD" w:rsidP="00DD4DCD">
      <w:pPr>
        <w:pStyle w:val="1"/>
        <w:shd w:val="clear" w:color="auto" w:fill="auto"/>
        <w:spacing w:before="0" w:after="0" w:line="269" w:lineRule="exact"/>
        <w:ind w:left="20" w:right="20" w:firstLine="540"/>
        <w:jc w:val="both"/>
        <w:rPr>
          <w:sz w:val="26"/>
          <w:szCs w:val="26"/>
        </w:rPr>
      </w:pPr>
      <w:r w:rsidRPr="003A77F7">
        <w:rPr>
          <w:sz w:val="26"/>
          <w:szCs w:val="26"/>
        </w:rPr>
        <w:t>Специалист по кадровым вопросам направляет специалисту письменное уведомление о принятом решении.</w:t>
      </w:r>
    </w:p>
    <w:p w:rsidR="00CF4FFA" w:rsidRPr="003A77F7" w:rsidRDefault="00DD4DCD" w:rsidP="00DD4DCD">
      <w:pPr>
        <w:pStyle w:val="1"/>
        <w:shd w:val="clear" w:color="auto" w:fill="auto"/>
        <w:spacing w:before="0" w:after="0" w:line="269" w:lineRule="exact"/>
        <w:ind w:left="20" w:right="20" w:firstLine="540"/>
        <w:jc w:val="both"/>
        <w:rPr>
          <w:sz w:val="26"/>
          <w:szCs w:val="26"/>
        </w:rPr>
      </w:pPr>
      <w:r w:rsidRPr="003A77F7">
        <w:rPr>
          <w:sz w:val="26"/>
          <w:szCs w:val="26"/>
        </w:rPr>
        <w:t xml:space="preserve">2.5. Приказ Управления образования администрации </w:t>
      </w:r>
      <w:r w:rsidR="00F04E9E" w:rsidRPr="003A77F7">
        <w:rPr>
          <w:sz w:val="26"/>
          <w:szCs w:val="26"/>
        </w:rPr>
        <w:t>муниципального образования</w:t>
      </w:r>
      <w:r w:rsidRPr="003A77F7">
        <w:rPr>
          <w:sz w:val="26"/>
          <w:szCs w:val="26"/>
        </w:rPr>
        <w:t xml:space="preserve"> г. Бодайбо и района или Управления культуры администрации </w:t>
      </w:r>
      <w:r w:rsidR="00FE51BC">
        <w:rPr>
          <w:sz w:val="26"/>
          <w:szCs w:val="26"/>
        </w:rPr>
        <w:t>муниципального образования</w:t>
      </w:r>
      <w:r w:rsidRPr="003A77F7">
        <w:rPr>
          <w:sz w:val="26"/>
          <w:szCs w:val="26"/>
        </w:rPr>
        <w:t xml:space="preserve"> г. Бодайбо и района о выплате является основанием для перечисления денежных средств на лицевой счет в кредитной организации, указанной специалистом в заявлении.</w:t>
      </w: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6D7301" w:rsidRDefault="006D7301" w:rsidP="00B434D0">
      <w:pPr>
        <w:spacing w:after="0" w:line="240" w:lineRule="auto"/>
        <w:rPr>
          <w:rStyle w:val="13"/>
          <w:szCs w:val="26"/>
        </w:rPr>
      </w:pPr>
    </w:p>
    <w:p w:rsidR="00231E8C" w:rsidRPr="003A77F7" w:rsidRDefault="00231E8C" w:rsidP="00231E8C">
      <w:pPr>
        <w:spacing w:after="0" w:line="240" w:lineRule="auto"/>
        <w:jc w:val="right"/>
        <w:rPr>
          <w:rStyle w:val="13"/>
          <w:szCs w:val="26"/>
        </w:rPr>
      </w:pPr>
      <w:r w:rsidRPr="003A77F7">
        <w:rPr>
          <w:rStyle w:val="13"/>
          <w:szCs w:val="26"/>
        </w:rPr>
        <w:lastRenderedPageBreak/>
        <w:t>Приложение № 1</w:t>
      </w:r>
    </w:p>
    <w:p w:rsidR="00231E8C" w:rsidRPr="003A77F7" w:rsidRDefault="00231E8C" w:rsidP="00231E8C">
      <w:pPr>
        <w:spacing w:after="0" w:line="240" w:lineRule="auto"/>
        <w:jc w:val="right"/>
        <w:rPr>
          <w:rFonts w:ascii="Times New Roman" w:hAnsi="Times New Roman" w:cs="Times New Roman"/>
          <w:sz w:val="26"/>
          <w:szCs w:val="26"/>
        </w:rPr>
      </w:pPr>
      <w:r w:rsidRPr="003A77F7">
        <w:rPr>
          <w:rStyle w:val="13"/>
          <w:szCs w:val="26"/>
        </w:rPr>
        <w:t xml:space="preserve">к Порядку </w:t>
      </w:r>
    </w:p>
    <w:p w:rsidR="00231E8C" w:rsidRPr="003A77F7" w:rsidRDefault="00231E8C" w:rsidP="00231E8C">
      <w:pPr>
        <w:spacing w:after="0" w:line="240" w:lineRule="auto"/>
        <w:jc w:val="right"/>
        <w:rPr>
          <w:rFonts w:ascii="Times New Roman" w:hAnsi="Times New Roman" w:cs="Times New Roman"/>
          <w:sz w:val="26"/>
          <w:szCs w:val="26"/>
        </w:rPr>
      </w:pPr>
    </w:p>
    <w:p w:rsidR="00231E8C" w:rsidRPr="003A77F7" w:rsidRDefault="00231E8C" w:rsidP="00231E8C">
      <w:pPr>
        <w:spacing w:after="0" w:line="240" w:lineRule="auto"/>
        <w:jc w:val="right"/>
        <w:rPr>
          <w:rFonts w:ascii="Times New Roman" w:hAnsi="Times New Roman" w:cs="Times New Roman"/>
          <w:sz w:val="26"/>
          <w:szCs w:val="26"/>
        </w:rPr>
      </w:pPr>
      <w:r w:rsidRPr="003A77F7">
        <w:rPr>
          <w:rFonts w:ascii="Times New Roman" w:hAnsi="Times New Roman" w:cs="Times New Roman"/>
          <w:sz w:val="26"/>
          <w:szCs w:val="26"/>
        </w:rPr>
        <w:t>Форма заявления</w:t>
      </w:r>
    </w:p>
    <w:p w:rsidR="00231E8C" w:rsidRPr="003A77F7" w:rsidRDefault="00231E8C" w:rsidP="00231E8C">
      <w:pPr>
        <w:spacing w:after="0" w:line="240" w:lineRule="auto"/>
        <w:jc w:val="right"/>
        <w:rPr>
          <w:rStyle w:val="13"/>
          <w:szCs w:val="26"/>
        </w:rPr>
      </w:pPr>
    </w:p>
    <w:p w:rsidR="00231E8C" w:rsidRPr="003A77F7" w:rsidRDefault="00231E8C" w:rsidP="00231E8C">
      <w:pPr>
        <w:spacing w:after="0" w:line="240" w:lineRule="auto"/>
        <w:ind w:left="4962" w:right="-45"/>
        <w:jc w:val="both"/>
        <w:rPr>
          <w:rFonts w:ascii="Times New Roman" w:hAnsi="Times New Roman" w:cs="Times New Roman"/>
          <w:color w:val="000000"/>
          <w:sz w:val="26"/>
          <w:szCs w:val="26"/>
        </w:rPr>
      </w:pPr>
      <w:r w:rsidRPr="003A77F7">
        <w:rPr>
          <w:rFonts w:ascii="Times New Roman" w:hAnsi="Times New Roman" w:cs="Times New Roman"/>
          <w:color w:val="000000"/>
          <w:sz w:val="26"/>
          <w:szCs w:val="26"/>
        </w:rPr>
        <w:t xml:space="preserve">    Мэру г. Бодайбо и района Е.Ю. Юмашеву </w:t>
      </w:r>
    </w:p>
    <w:p w:rsidR="00231E8C" w:rsidRPr="003A77F7" w:rsidRDefault="00231E8C" w:rsidP="00231E8C">
      <w:pPr>
        <w:spacing w:after="0" w:line="240" w:lineRule="auto"/>
        <w:ind w:left="4678" w:right="-45"/>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от ___________________________________</w:t>
      </w:r>
    </w:p>
    <w:p w:rsidR="00231E8C" w:rsidRPr="003A77F7" w:rsidRDefault="00231E8C" w:rsidP="00231E8C">
      <w:pPr>
        <w:tabs>
          <w:tab w:val="left" w:pos="4962"/>
        </w:tabs>
        <w:spacing w:after="0" w:line="240" w:lineRule="auto"/>
        <w:ind w:left="4678"/>
        <w:jc w:val="center"/>
        <w:rPr>
          <w:rFonts w:ascii="Times New Roman" w:hAnsi="Times New Roman" w:cs="Times New Roman"/>
          <w:color w:val="000000"/>
          <w:sz w:val="26"/>
          <w:szCs w:val="26"/>
          <w:vertAlign w:val="superscript"/>
        </w:rPr>
      </w:pPr>
      <w:r w:rsidRPr="003A77F7">
        <w:rPr>
          <w:rFonts w:ascii="Times New Roman" w:hAnsi="Times New Roman" w:cs="Times New Roman"/>
          <w:color w:val="000000"/>
          <w:sz w:val="26"/>
          <w:szCs w:val="26"/>
          <w:vertAlign w:val="superscript"/>
        </w:rPr>
        <w:t>фамилия, имя, отчество</w:t>
      </w:r>
    </w:p>
    <w:p w:rsidR="00231E8C" w:rsidRPr="003A77F7" w:rsidRDefault="00231E8C" w:rsidP="00231E8C">
      <w:pPr>
        <w:tabs>
          <w:tab w:val="left" w:pos="4962"/>
        </w:tabs>
        <w:spacing w:after="0" w:line="240" w:lineRule="auto"/>
        <w:ind w:left="4678"/>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Проживающего (ей) по адресу: __________</w:t>
      </w:r>
    </w:p>
    <w:p w:rsidR="00231E8C" w:rsidRPr="003A77F7" w:rsidRDefault="00231E8C" w:rsidP="00231E8C">
      <w:pPr>
        <w:tabs>
          <w:tab w:val="left" w:pos="4962"/>
        </w:tabs>
        <w:spacing w:after="0" w:line="240" w:lineRule="auto"/>
        <w:ind w:left="4678"/>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_____________________________________</w:t>
      </w:r>
    </w:p>
    <w:p w:rsidR="00231E8C" w:rsidRPr="003A77F7" w:rsidRDefault="00231E8C" w:rsidP="00231E8C">
      <w:pPr>
        <w:tabs>
          <w:tab w:val="left" w:pos="4962"/>
        </w:tabs>
        <w:spacing w:after="0" w:line="240" w:lineRule="auto"/>
        <w:ind w:left="4678"/>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Данные паспорта: _____________________</w:t>
      </w:r>
    </w:p>
    <w:p w:rsidR="00231E8C" w:rsidRPr="003A77F7" w:rsidRDefault="00231E8C" w:rsidP="00231E8C">
      <w:pPr>
        <w:tabs>
          <w:tab w:val="left" w:pos="4962"/>
        </w:tabs>
        <w:spacing w:after="0" w:line="240" w:lineRule="auto"/>
        <w:ind w:left="4678"/>
        <w:jc w:val="center"/>
        <w:rPr>
          <w:rFonts w:ascii="Times New Roman" w:hAnsi="Times New Roman" w:cs="Times New Roman"/>
          <w:color w:val="000000"/>
          <w:sz w:val="26"/>
          <w:szCs w:val="26"/>
          <w:vertAlign w:val="superscript"/>
        </w:rPr>
      </w:pPr>
      <w:r w:rsidRPr="003A77F7">
        <w:rPr>
          <w:rFonts w:ascii="Times New Roman" w:hAnsi="Times New Roman" w:cs="Times New Roman"/>
          <w:color w:val="000000"/>
          <w:sz w:val="26"/>
          <w:szCs w:val="26"/>
          <w:vertAlign w:val="superscript"/>
        </w:rPr>
        <w:tab/>
      </w:r>
      <w:r w:rsidRPr="003A77F7">
        <w:rPr>
          <w:rFonts w:ascii="Times New Roman" w:hAnsi="Times New Roman" w:cs="Times New Roman"/>
          <w:color w:val="000000"/>
          <w:sz w:val="26"/>
          <w:szCs w:val="26"/>
          <w:vertAlign w:val="superscript"/>
        </w:rPr>
        <w:tab/>
      </w:r>
      <w:r w:rsidRPr="003A77F7">
        <w:rPr>
          <w:rFonts w:ascii="Times New Roman" w:hAnsi="Times New Roman" w:cs="Times New Roman"/>
          <w:color w:val="000000"/>
          <w:sz w:val="26"/>
          <w:szCs w:val="26"/>
          <w:vertAlign w:val="superscript"/>
        </w:rPr>
        <w:tab/>
        <w:t xml:space="preserve">            (серия, № паспорта, кем выдан)</w:t>
      </w:r>
    </w:p>
    <w:p w:rsidR="00231E8C" w:rsidRPr="003A77F7" w:rsidRDefault="00231E8C" w:rsidP="00231E8C">
      <w:pPr>
        <w:spacing w:after="0" w:line="240" w:lineRule="auto"/>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Телефон: _____________________________</w:t>
      </w:r>
    </w:p>
    <w:p w:rsidR="00231E8C" w:rsidRPr="003A77F7" w:rsidRDefault="00231E8C" w:rsidP="00231E8C">
      <w:pPr>
        <w:spacing w:after="0" w:line="240" w:lineRule="auto"/>
        <w:jc w:val="right"/>
        <w:rPr>
          <w:rFonts w:ascii="Times New Roman" w:hAnsi="Times New Roman" w:cs="Times New Roman"/>
          <w:color w:val="000000"/>
          <w:sz w:val="26"/>
          <w:szCs w:val="26"/>
        </w:rPr>
      </w:pPr>
    </w:p>
    <w:p w:rsidR="00231E8C" w:rsidRPr="003A77F7" w:rsidRDefault="00231E8C" w:rsidP="00231E8C">
      <w:pPr>
        <w:spacing w:after="0" w:line="240" w:lineRule="auto"/>
        <w:jc w:val="center"/>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ЗАЯВЛЕНИЕ</w:t>
      </w:r>
    </w:p>
    <w:p w:rsidR="00231E8C" w:rsidRPr="003A77F7" w:rsidRDefault="00231E8C" w:rsidP="00231E8C">
      <w:pPr>
        <w:spacing w:after="0" w:line="240" w:lineRule="auto"/>
        <w:jc w:val="center"/>
        <w:rPr>
          <w:rFonts w:ascii="Times New Roman" w:hAnsi="Times New Roman" w:cs="Times New Roman"/>
          <w:color w:val="000000"/>
          <w:sz w:val="26"/>
          <w:szCs w:val="26"/>
        </w:rPr>
      </w:pPr>
    </w:p>
    <w:p w:rsidR="00231E8C" w:rsidRPr="003A77F7" w:rsidRDefault="00231E8C" w:rsidP="00231E8C">
      <w:pPr>
        <w:spacing w:after="0" w:line="240" w:lineRule="auto"/>
        <w:ind w:firstLine="709"/>
        <w:jc w:val="both"/>
        <w:rPr>
          <w:rFonts w:ascii="Times New Roman" w:hAnsi="Times New Roman" w:cs="Times New Roman"/>
          <w:sz w:val="26"/>
          <w:szCs w:val="26"/>
        </w:rPr>
      </w:pPr>
      <w:r w:rsidRPr="003A77F7">
        <w:rPr>
          <w:rFonts w:ascii="Times New Roman" w:hAnsi="Times New Roman" w:cs="Times New Roman"/>
          <w:color w:val="000000"/>
          <w:sz w:val="26"/>
          <w:szCs w:val="26"/>
        </w:rPr>
        <w:t xml:space="preserve">В соответствии с п.2.1. Порядка </w:t>
      </w:r>
      <w:r w:rsidRPr="003A77F7">
        <w:rPr>
          <w:rFonts w:ascii="Times New Roman" w:hAnsi="Times New Roman" w:cs="Times New Roman"/>
          <w:sz w:val="26"/>
          <w:szCs w:val="26"/>
        </w:rPr>
        <w:t>предоставления денежной выплаты молодым и приглашенным специалистам</w:t>
      </w:r>
      <w:r w:rsidR="008D5241" w:rsidRPr="003A77F7">
        <w:rPr>
          <w:rFonts w:ascii="Times New Roman" w:hAnsi="Times New Roman" w:cs="Times New Roman"/>
          <w:sz w:val="26"/>
          <w:szCs w:val="26"/>
        </w:rPr>
        <w:t xml:space="preserve">, прибывшим на работу </w:t>
      </w:r>
      <w:r w:rsidRPr="003A77F7">
        <w:rPr>
          <w:rFonts w:ascii="Times New Roman" w:hAnsi="Times New Roman" w:cs="Times New Roman"/>
          <w:sz w:val="26"/>
          <w:szCs w:val="26"/>
        </w:rPr>
        <w:t xml:space="preserve">в учреждения образования, культуры муниципального образования г. Бодайбо и района, утвержденного постановлением </w:t>
      </w:r>
      <w:r w:rsidR="008D5241" w:rsidRPr="003A77F7">
        <w:rPr>
          <w:rFonts w:ascii="Times New Roman" w:hAnsi="Times New Roman" w:cs="Times New Roman"/>
          <w:sz w:val="26"/>
          <w:szCs w:val="26"/>
        </w:rPr>
        <w:t>А</w:t>
      </w:r>
      <w:r w:rsidRPr="003A77F7">
        <w:rPr>
          <w:rFonts w:ascii="Times New Roman" w:hAnsi="Times New Roman" w:cs="Times New Roman"/>
          <w:sz w:val="26"/>
          <w:szCs w:val="26"/>
        </w:rPr>
        <w:t xml:space="preserve">дминистрации г. Бодайбо и района от </w:t>
      </w:r>
      <w:r w:rsidR="00370624">
        <w:rPr>
          <w:rFonts w:ascii="Times New Roman" w:hAnsi="Times New Roman" w:cs="Times New Roman"/>
          <w:sz w:val="26"/>
          <w:szCs w:val="26"/>
        </w:rPr>
        <w:t>23.10.2015</w:t>
      </w:r>
      <w:r w:rsidRPr="003A77F7">
        <w:rPr>
          <w:rFonts w:ascii="Times New Roman" w:hAnsi="Times New Roman" w:cs="Times New Roman"/>
          <w:sz w:val="26"/>
          <w:szCs w:val="26"/>
        </w:rPr>
        <w:t xml:space="preserve"> № </w:t>
      </w:r>
      <w:r w:rsidR="00370624">
        <w:rPr>
          <w:rFonts w:ascii="Times New Roman" w:hAnsi="Times New Roman" w:cs="Times New Roman"/>
          <w:sz w:val="26"/>
          <w:szCs w:val="26"/>
        </w:rPr>
        <w:t>209-п</w:t>
      </w:r>
      <w:r w:rsidRPr="003A77F7">
        <w:rPr>
          <w:rFonts w:ascii="Times New Roman" w:hAnsi="Times New Roman" w:cs="Times New Roman"/>
          <w:sz w:val="26"/>
          <w:szCs w:val="26"/>
        </w:rPr>
        <w:t xml:space="preserve">, прошу </w:t>
      </w:r>
      <w:r w:rsidR="008D5241" w:rsidRPr="003A77F7">
        <w:rPr>
          <w:rFonts w:ascii="Times New Roman" w:hAnsi="Times New Roman" w:cs="Times New Roman"/>
          <w:sz w:val="26"/>
          <w:szCs w:val="26"/>
        </w:rPr>
        <w:t xml:space="preserve">назначить и выплачивать </w:t>
      </w:r>
      <w:r w:rsidRPr="003A77F7">
        <w:rPr>
          <w:rFonts w:ascii="Times New Roman" w:hAnsi="Times New Roman" w:cs="Times New Roman"/>
          <w:sz w:val="26"/>
          <w:szCs w:val="26"/>
        </w:rPr>
        <w:t>мне денежную выплату в течение трех лет как молодому (приглашенному) специалисту, заключившему трудовой договор с</w:t>
      </w:r>
      <w:r w:rsidR="008D5241" w:rsidRPr="003A77F7">
        <w:rPr>
          <w:rFonts w:ascii="Times New Roman" w:hAnsi="Times New Roman" w:cs="Times New Roman"/>
          <w:sz w:val="26"/>
          <w:szCs w:val="26"/>
        </w:rPr>
        <w:t xml:space="preserve"> </w:t>
      </w:r>
      <w:r w:rsidRPr="003A77F7">
        <w:rPr>
          <w:rFonts w:ascii="Times New Roman" w:hAnsi="Times New Roman" w:cs="Times New Roman"/>
          <w:sz w:val="26"/>
          <w:szCs w:val="26"/>
        </w:rPr>
        <w:t>__________________________________________</w:t>
      </w:r>
    </w:p>
    <w:p w:rsidR="00231E8C" w:rsidRPr="003A77F7" w:rsidRDefault="00231E8C" w:rsidP="00231E8C">
      <w:pPr>
        <w:spacing w:after="0" w:line="240" w:lineRule="auto"/>
        <w:ind w:firstLine="709"/>
        <w:jc w:val="center"/>
        <w:rPr>
          <w:rFonts w:ascii="Times New Roman" w:hAnsi="Times New Roman" w:cs="Times New Roman"/>
          <w:sz w:val="26"/>
          <w:szCs w:val="26"/>
          <w:vertAlign w:val="superscript"/>
        </w:rPr>
      </w:pPr>
      <w:r w:rsidRPr="003A77F7">
        <w:rPr>
          <w:rFonts w:ascii="Times New Roman" w:hAnsi="Times New Roman" w:cs="Times New Roman"/>
          <w:sz w:val="26"/>
          <w:szCs w:val="26"/>
          <w:vertAlign w:val="superscript"/>
        </w:rPr>
        <w:t>(наименование и адрес учреждения)</w:t>
      </w:r>
    </w:p>
    <w:p w:rsidR="008D5241" w:rsidRPr="003A77F7" w:rsidRDefault="008D5241" w:rsidP="008D5241">
      <w:pPr>
        <w:spacing w:after="0" w:line="240" w:lineRule="auto"/>
        <w:jc w:val="both"/>
        <w:rPr>
          <w:rFonts w:ascii="Times New Roman" w:hAnsi="Times New Roman" w:cs="Times New Roman"/>
          <w:sz w:val="26"/>
          <w:szCs w:val="26"/>
          <w:vertAlign w:val="superscript"/>
        </w:rPr>
      </w:pPr>
      <w:r w:rsidRPr="003A77F7">
        <w:rPr>
          <w:rFonts w:ascii="Times New Roman" w:hAnsi="Times New Roman" w:cs="Times New Roman"/>
          <w:sz w:val="26"/>
          <w:szCs w:val="26"/>
        </w:rPr>
        <w:t>в качестве</w:t>
      </w:r>
      <w:r w:rsidRPr="003A77F7">
        <w:rPr>
          <w:rFonts w:ascii="Times New Roman" w:hAnsi="Times New Roman" w:cs="Times New Roman"/>
          <w:sz w:val="26"/>
          <w:szCs w:val="26"/>
          <w:vertAlign w:val="superscript"/>
        </w:rPr>
        <w:t xml:space="preserve"> ______________________________________________________________________________</w:t>
      </w:r>
      <w:proofErr w:type="gramStart"/>
      <w:r w:rsidRPr="003A77F7">
        <w:rPr>
          <w:rFonts w:ascii="Times New Roman" w:hAnsi="Times New Roman" w:cs="Times New Roman"/>
          <w:sz w:val="26"/>
          <w:szCs w:val="26"/>
          <w:vertAlign w:val="superscript"/>
        </w:rPr>
        <w:t xml:space="preserve"> .</w:t>
      </w:r>
      <w:proofErr w:type="gramEnd"/>
    </w:p>
    <w:p w:rsidR="00231E8C" w:rsidRPr="003A77F7" w:rsidRDefault="008D5241" w:rsidP="008D5241">
      <w:pPr>
        <w:spacing w:after="0" w:line="240" w:lineRule="auto"/>
        <w:ind w:firstLine="708"/>
        <w:jc w:val="both"/>
        <w:rPr>
          <w:rStyle w:val="13"/>
          <w:szCs w:val="26"/>
        </w:rPr>
      </w:pPr>
      <w:r w:rsidRPr="003A77F7">
        <w:rPr>
          <w:rStyle w:val="13"/>
          <w:szCs w:val="26"/>
        </w:rPr>
        <w:t>Д</w:t>
      </w:r>
      <w:r w:rsidR="00231E8C" w:rsidRPr="003A77F7">
        <w:rPr>
          <w:rStyle w:val="13"/>
          <w:szCs w:val="26"/>
        </w:rPr>
        <w:t xml:space="preserve">енежную выплату прошу перечислить на </w:t>
      </w:r>
      <w:r w:rsidRPr="003A77F7">
        <w:rPr>
          <w:rStyle w:val="13"/>
          <w:szCs w:val="26"/>
        </w:rPr>
        <w:t>лицевой</w:t>
      </w:r>
      <w:r w:rsidR="00231E8C" w:rsidRPr="003A77F7">
        <w:rPr>
          <w:rStyle w:val="13"/>
          <w:szCs w:val="26"/>
        </w:rPr>
        <w:t xml:space="preserve"> счет №_________________________, открытый в _______________________________________.</w:t>
      </w:r>
    </w:p>
    <w:p w:rsidR="008D5241" w:rsidRPr="003A77F7" w:rsidRDefault="008D5241" w:rsidP="00231E8C">
      <w:pPr>
        <w:pStyle w:val="a4"/>
        <w:spacing w:after="0"/>
        <w:ind w:left="0"/>
        <w:rPr>
          <w:rFonts w:ascii="Times New Roman" w:hAnsi="Times New Roman"/>
          <w:sz w:val="26"/>
          <w:szCs w:val="26"/>
        </w:rPr>
      </w:pPr>
    </w:p>
    <w:p w:rsidR="008D5241" w:rsidRPr="003A77F7" w:rsidRDefault="00231E8C" w:rsidP="008D5241">
      <w:pPr>
        <w:pStyle w:val="a4"/>
        <w:spacing w:after="0"/>
        <w:ind w:left="0"/>
        <w:rPr>
          <w:rFonts w:ascii="Times New Roman" w:hAnsi="Times New Roman"/>
          <w:sz w:val="26"/>
          <w:szCs w:val="26"/>
        </w:rPr>
      </w:pPr>
      <w:r w:rsidRPr="003A77F7">
        <w:rPr>
          <w:rFonts w:ascii="Times New Roman" w:hAnsi="Times New Roman"/>
          <w:sz w:val="26"/>
          <w:szCs w:val="26"/>
        </w:rPr>
        <w:t>«____» ____________ 20___ г.____________</w:t>
      </w:r>
      <w:r w:rsidR="008D5241" w:rsidRPr="003A77F7">
        <w:rPr>
          <w:rFonts w:ascii="Times New Roman" w:hAnsi="Times New Roman"/>
          <w:sz w:val="26"/>
          <w:szCs w:val="26"/>
        </w:rPr>
        <w:t>___________</w:t>
      </w:r>
      <w:r w:rsidRPr="003A77F7">
        <w:rPr>
          <w:rFonts w:ascii="Times New Roman" w:hAnsi="Times New Roman"/>
          <w:sz w:val="26"/>
          <w:szCs w:val="26"/>
        </w:rPr>
        <w:t xml:space="preserve">  _____________</w:t>
      </w:r>
      <w:r w:rsidR="008D5241" w:rsidRPr="003A77F7">
        <w:rPr>
          <w:rFonts w:ascii="Times New Roman" w:hAnsi="Times New Roman"/>
          <w:sz w:val="26"/>
          <w:szCs w:val="26"/>
        </w:rPr>
        <w:t>_________</w:t>
      </w:r>
      <w:r w:rsidRPr="003A77F7">
        <w:rPr>
          <w:rFonts w:ascii="Times New Roman" w:hAnsi="Times New Roman"/>
          <w:sz w:val="26"/>
          <w:szCs w:val="26"/>
        </w:rPr>
        <w:t xml:space="preserve"> </w:t>
      </w:r>
    </w:p>
    <w:p w:rsidR="00231E8C" w:rsidRPr="003A77F7" w:rsidRDefault="008D5241" w:rsidP="008D5241">
      <w:pPr>
        <w:pStyle w:val="a4"/>
        <w:spacing w:after="0"/>
        <w:ind w:left="0"/>
        <w:rPr>
          <w:rStyle w:val="13"/>
          <w:szCs w:val="26"/>
          <w:vertAlign w:val="superscript"/>
        </w:rPr>
      </w:pPr>
      <w:r w:rsidRPr="003A77F7">
        <w:rPr>
          <w:rFonts w:ascii="Times New Roman" w:hAnsi="Times New Roman"/>
          <w:sz w:val="26"/>
          <w:szCs w:val="26"/>
        </w:rPr>
        <w:t xml:space="preserve">                                                                </w:t>
      </w:r>
      <w:r w:rsidRPr="003A77F7">
        <w:rPr>
          <w:rFonts w:ascii="Times New Roman" w:hAnsi="Times New Roman"/>
          <w:sz w:val="26"/>
          <w:szCs w:val="26"/>
          <w:vertAlign w:val="superscript"/>
        </w:rPr>
        <w:t>(подпись заявителя)</w:t>
      </w:r>
      <w:r w:rsidR="00231E8C" w:rsidRPr="003A77F7">
        <w:rPr>
          <w:rFonts w:ascii="Times New Roman" w:hAnsi="Times New Roman"/>
          <w:sz w:val="26"/>
          <w:szCs w:val="26"/>
        </w:rPr>
        <w:t xml:space="preserve"> </w:t>
      </w:r>
      <w:r w:rsidRPr="003A77F7">
        <w:rPr>
          <w:rFonts w:ascii="Times New Roman" w:hAnsi="Times New Roman"/>
          <w:sz w:val="26"/>
          <w:szCs w:val="26"/>
        </w:rPr>
        <w:t xml:space="preserve">                     </w:t>
      </w:r>
      <w:r w:rsidRPr="003A77F7">
        <w:rPr>
          <w:rFonts w:ascii="Times New Roman" w:hAnsi="Times New Roman"/>
          <w:sz w:val="26"/>
          <w:szCs w:val="26"/>
          <w:vertAlign w:val="superscript"/>
        </w:rPr>
        <w:t>(расшифровка подписи)</w:t>
      </w: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231E8C" w:rsidRPr="003A77F7" w:rsidRDefault="00231E8C" w:rsidP="00231E8C">
      <w:pPr>
        <w:spacing w:after="0" w:line="240" w:lineRule="auto"/>
        <w:jc w:val="right"/>
        <w:rPr>
          <w:rStyle w:val="13"/>
          <w:szCs w:val="26"/>
        </w:rPr>
      </w:pPr>
      <w:r w:rsidRPr="003A77F7">
        <w:rPr>
          <w:rStyle w:val="13"/>
          <w:szCs w:val="26"/>
        </w:rPr>
        <w:lastRenderedPageBreak/>
        <w:t>Приложение № 2</w:t>
      </w:r>
    </w:p>
    <w:p w:rsidR="00231E8C" w:rsidRPr="003A77F7" w:rsidRDefault="00231E8C" w:rsidP="00231E8C">
      <w:pPr>
        <w:spacing w:after="0" w:line="240" w:lineRule="auto"/>
        <w:jc w:val="right"/>
        <w:rPr>
          <w:sz w:val="26"/>
          <w:szCs w:val="26"/>
        </w:rPr>
      </w:pPr>
      <w:r w:rsidRPr="003A77F7">
        <w:rPr>
          <w:rStyle w:val="13"/>
          <w:szCs w:val="26"/>
        </w:rPr>
        <w:t xml:space="preserve">к Порядку </w:t>
      </w:r>
    </w:p>
    <w:p w:rsidR="00231E8C" w:rsidRPr="003A77F7" w:rsidRDefault="00231E8C" w:rsidP="00231E8C">
      <w:pPr>
        <w:spacing w:after="0" w:line="240" w:lineRule="auto"/>
        <w:jc w:val="right"/>
        <w:rPr>
          <w:rFonts w:ascii="Times New Roman" w:hAnsi="Times New Roman" w:cs="Times New Roman"/>
          <w:sz w:val="26"/>
          <w:szCs w:val="26"/>
        </w:rPr>
      </w:pPr>
    </w:p>
    <w:p w:rsidR="00231E8C" w:rsidRPr="003A77F7" w:rsidRDefault="00231E8C" w:rsidP="00231E8C">
      <w:pPr>
        <w:spacing w:after="0" w:line="240" w:lineRule="auto"/>
        <w:jc w:val="right"/>
        <w:rPr>
          <w:rFonts w:ascii="Times New Roman" w:hAnsi="Times New Roman" w:cs="Times New Roman"/>
          <w:sz w:val="26"/>
          <w:szCs w:val="26"/>
        </w:rPr>
      </w:pPr>
    </w:p>
    <w:p w:rsidR="00231E8C" w:rsidRPr="003A77F7" w:rsidRDefault="00370778" w:rsidP="00231E8C">
      <w:pPr>
        <w:spacing w:after="0" w:line="240" w:lineRule="auto"/>
        <w:jc w:val="right"/>
        <w:rPr>
          <w:rStyle w:val="13"/>
          <w:szCs w:val="26"/>
        </w:rPr>
      </w:pPr>
      <w:r w:rsidRPr="003A77F7">
        <w:rPr>
          <w:rStyle w:val="13"/>
          <w:szCs w:val="26"/>
        </w:rPr>
        <w:t>Начальнику Управления образования</w:t>
      </w:r>
    </w:p>
    <w:p w:rsidR="00370778" w:rsidRPr="003A77F7" w:rsidRDefault="00370778" w:rsidP="00370778">
      <w:pPr>
        <w:spacing w:after="0" w:line="240" w:lineRule="auto"/>
        <w:jc w:val="center"/>
        <w:rPr>
          <w:rStyle w:val="13"/>
          <w:szCs w:val="26"/>
        </w:rPr>
      </w:pPr>
      <w:r w:rsidRPr="003A77F7">
        <w:rPr>
          <w:rStyle w:val="13"/>
          <w:szCs w:val="26"/>
        </w:rPr>
        <w:t xml:space="preserve">                                                                        (Управления культуры) </w:t>
      </w:r>
      <w:r w:rsidR="00695002">
        <w:rPr>
          <w:rStyle w:val="13"/>
          <w:szCs w:val="26"/>
        </w:rPr>
        <w:t>от</w:t>
      </w:r>
    </w:p>
    <w:p w:rsidR="00370778" w:rsidRPr="003A77F7" w:rsidRDefault="00370778" w:rsidP="00695002">
      <w:pPr>
        <w:spacing w:after="0" w:line="240" w:lineRule="auto"/>
        <w:jc w:val="right"/>
        <w:rPr>
          <w:rStyle w:val="13"/>
          <w:szCs w:val="26"/>
        </w:rPr>
      </w:pPr>
      <w:r w:rsidRPr="003A77F7">
        <w:rPr>
          <w:rStyle w:val="13"/>
          <w:szCs w:val="26"/>
        </w:rPr>
        <w:t xml:space="preserve">                                                              </w:t>
      </w:r>
      <w:r w:rsidR="00695002">
        <w:rPr>
          <w:rStyle w:val="13"/>
          <w:szCs w:val="26"/>
        </w:rPr>
        <w:t xml:space="preserve">                     </w:t>
      </w:r>
      <w:r w:rsidRPr="003A77F7">
        <w:rPr>
          <w:rStyle w:val="13"/>
          <w:szCs w:val="26"/>
        </w:rPr>
        <w:t xml:space="preserve"> </w:t>
      </w:r>
      <w:r w:rsidR="00695002">
        <w:rPr>
          <w:rStyle w:val="13"/>
          <w:szCs w:val="26"/>
        </w:rPr>
        <w:t xml:space="preserve">                                    </w:t>
      </w:r>
      <w:r w:rsidRPr="003A77F7">
        <w:rPr>
          <w:rStyle w:val="13"/>
          <w:szCs w:val="26"/>
        </w:rPr>
        <w:t xml:space="preserve">_____________________________ </w:t>
      </w:r>
    </w:p>
    <w:p w:rsidR="00370778" w:rsidRPr="003A77F7" w:rsidRDefault="00370778" w:rsidP="00370778">
      <w:pPr>
        <w:spacing w:after="0" w:line="240" w:lineRule="auto"/>
        <w:jc w:val="center"/>
        <w:rPr>
          <w:rStyle w:val="13"/>
          <w:szCs w:val="26"/>
          <w:vertAlign w:val="superscript"/>
        </w:rPr>
      </w:pPr>
      <w:r w:rsidRPr="003A77F7">
        <w:rPr>
          <w:rStyle w:val="13"/>
          <w:szCs w:val="26"/>
          <w:vertAlign w:val="superscript"/>
        </w:rPr>
        <w:t xml:space="preserve">                                                                                                                                      (должность ФИО руководителя учреждения)             </w:t>
      </w:r>
    </w:p>
    <w:p w:rsidR="00231E8C" w:rsidRPr="003A77F7" w:rsidRDefault="00231E8C" w:rsidP="00231E8C">
      <w:pPr>
        <w:spacing w:after="0" w:line="240" w:lineRule="auto"/>
        <w:jc w:val="right"/>
        <w:rPr>
          <w:rFonts w:ascii="Times New Roman" w:hAnsi="Times New Roman" w:cs="Times New Roman"/>
          <w:color w:val="000000"/>
          <w:sz w:val="26"/>
          <w:szCs w:val="26"/>
        </w:rPr>
      </w:pPr>
    </w:p>
    <w:p w:rsidR="00231E8C" w:rsidRPr="003A77F7" w:rsidRDefault="00231E8C" w:rsidP="00231E8C">
      <w:pPr>
        <w:tabs>
          <w:tab w:val="left" w:pos="3664"/>
          <w:tab w:val="center" w:pos="4677"/>
        </w:tabs>
        <w:spacing w:after="0" w:line="240" w:lineRule="auto"/>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ab/>
      </w:r>
    </w:p>
    <w:p w:rsidR="00370778" w:rsidRPr="003A77F7" w:rsidRDefault="00231E8C" w:rsidP="00231E8C">
      <w:pPr>
        <w:tabs>
          <w:tab w:val="left" w:pos="3664"/>
          <w:tab w:val="center" w:pos="4677"/>
        </w:tabs>
        <w:spacing w:after="0" w:line="240" w:lineRule="auto"/>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ab/>
      </w:r>
    </w:p>
    <w:p w:rsidR="00370778" w:rsidRPr="003A77F7" w:rsidRDefault="00370778" w:rsidP="00231E8C">
      <w:pPr>
        <w:tabs>
          <w:tab w:val="left" w:pos="3664"/>
          <w:tab w:val="center" w:pos="4677"/>
        </w:tabs>
        <w:spacing w:after="0" w:line="240" w:lineRule="auto"/>
        <w:rPr>
          <w:rFonts w:ascii="Times New Roman" w:hAnsi="Times New Roman" w:cs="Times New Roman"/>
          <w:b/>
          <w:color w:val="000000"/>
          <w:sz w:val="26"/>
          <w:szCs w:val="26"/>
        </w:rPr>
      </w:pPr>
    </w:p>
    <w:p w:rsidR="00231E8C" w:rsidRPr="003A77F7" w:rsidRDefault="00231E8C" w:rsidP="00370778">
      <w:pPr>
        <w:tabs>
          <w:tab w:val="left" w:pos="3664"/>
          <w:tab w:val="center" w:pos="4677"/>
        </w:tabs>
        <w:spacing w:after="0" w:line="240" w:lineRule="auto"/>
        <w:jc w:val="center"/>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ХОДАТАЙСТВО</w:t>
      </w:r>
    </w:p>
    <w:p w:rsidR="00231E8C" w:rsidRPr="003A77F7" w:rsidRDefault="00231E8C" w:rsidP="00231E8C">
      <w:pPr>
        <w:spacing w:after="0" w:line="240" w:lineRule="auto"/>
        <w:jc w:val="center"/>
        <w:rPr>
          <w:rFonts w:ascii="Times New Roman" w:hAnsi="Times New Roman" w:cs="Times New Roman"/>
          <w:color w:val="000000"/>
          <w:sz w:val="26"/>
          <w:szCs w:val="26"/>
        </w:rPr>
      </w:pPr>
    </w:p>
    <w:p w:rsidR="00231E8C" w:rsidRPr="003A77F7" w:rsidRDefault="009878AC" w:rsidP="00231E8C">
      <w:pPr>
        <w:spacing w:after="0" w:line="240" w:lineRule="auto"/>
        <w:ind w:firstLine="709"/>
        <w:jc w:val="both"/>
        <w:rPr>
          <w:rFonts w:ascii="Times New Roman" w:hAnsi="Times New Roman" w:cs="Times New Roman"/>
          <w:sz w:val="26"/>
          <w:szCs w:val="26"/>
        </w:rPr>
      </w:pPr>
      <w:r w:rsidRPr="003A77F7">
        <w:rPr>
          <w:rFonts w:ascii="Times New Roman" w:hAnsi="Times New Roman" w:cs="Times New Roman"/>
          <w:color w:val="000000"/>
          <w:sz w:val="26"/>
          <w:szCs w:val="26"/>
        </w:rPr>
        <w:t>В</w:t>
      </w:r>
      <w:r w:rsidR="00231E8C" w:rsidRPr="003A77F7">
        <w:rPr>
          <w:rFonts w:ascii="Times New Roman" w:hAnsi="Times New Roman" w:cs="Times New Roman"/>
          <w:color w:val="000000"/>
          <w:sz w:val="26"/>
          <w:szCs w:val="26"/>
        </w:rPr>
        <w:t xml:space="preserve"> соответствие с п.2.1. Порядка </w:t>
      </w:r>
      <w:r w:rsidR="00231E8C" w:rsidRPr="003A77F7">
        <w:rPr>
          <w:rFonts w:ascii="Times New Roman" w:hAnsi="Times New Roman" w:cs="Times New Roman"/>
          <w:sz w:val="26"/>
          <w:szCs w:val="26"/>
        </w:rPr>
        <w:t>предоставления денежной выплаты молодым и приглашенным специалистам</w:t>
      </w:r>
      <w:r w:rsidRPr="003A77F7">
        <w:rPr>
          <w:rFonts w:ascii="Times New Roman" w:hAnsi="Times New Roman" w:cs="Times New Roman"/>
          <w:sz w:val="26"/>
          <w:szCs w:val="26"/>
        </w:rPr>
        <w:t>,</w:t>
      </w:r>
      <w:r w:rsidR="00231E8C" w:rsidRPr="003A77F7">
        <w:rPr>
          <w:rFonts w:ascii="Times New Roman" w:hAnsi="Times New Roman" w:cs="Times New Roman"/>
          <w:sz w:val="26"/>
          <w:szCs w:val="26"/>
        </w:rPr>
        <w:t xml:space="preserve"> </w:t>
      </w:r>
      <w:r w:rsidRPr="003A77F7">
        <w:rPr>
          <w:rFonts w:ascii="Times New Roman" w:hAnsi="Times New Roman" w:cs="Times New Roman"/>
          <w:sz w:val="26"/>
          <w:szCs w:val="26"/>
        </w:rPr>
        <w:t>прибывшим на работу в учреждения</w:t>
      </w:r>
      <w:r w:rsidR="00231E8C" w:rsidRPr="003A77F7">
        <w:rPr>
          <w:rFonts w:ascii="Times New Roman" w:hAnsi="Times New Roman" w:cs="Times New Roman"/>
          <w:sz w:val="26"/>
          <w:szCs w:val="26"/>
        </w:rPr>
        <w:t xml:space="preserve"> образования</w:t>
      </w:r>
      <w:r w:rsidRPr="003A77F7">
        <w:rPr>
          <w:rFonts w:ascii="Times New Roman" w:hAnsi="Times New Roman" w:cs="Times New Roman"/>
          <w:sz w:val="26"/>
          <w:szCs w:val="26"/>
        </w:rPr>
        <w:t xml:space="preserve">, </w:t>
      </w:r>
      <w:r w:rsidR="00231E8C" w:rsidRPr="003A77F7">
        <w:rPr>
          <w:rFonts w:ascii="Times New Roman" w:hAnsi="Times New Roman" w:cs="Times New Roman"/>
          <w:sz w:val="26"/>
          <w:szCs w:val="26"/>
        </w:rPr>
        <w:t xml:space="preserve">культуры муниципального образования г. Бодайбо и района, утвержденного </w:t>
      </w:r>
      <w:r w:rsidRPr="003A77F7">
        <w:rPr>
          <w:rFonts w:ascii="Times New Roman" w:hAnsi="Times New Roman" w:cs="Times New Roman"/>
          <w:sz w:val="26"/>
          <w:szCs w:val="26"/>
        </w:rPr>
        <w:t>П</w:t>
      </w:r>
      <w:r w:rsidR="00231E8C" w:rsidRPr="003A77F7">
        <w:rPr>
          <w:rFonts w:ascii="Times New Roman" w:hAnsi="Times New Roman" w:cs="Times New Roman"/>
          <w:sz w:val="26"/>
          <w:szCs w:val="26"/>
        </w:rPr>
        <w:t xml:space="preserve">остановлением </w:t>
      </w:r>
      <w:r w:rsidRPr="003A77F7">
        <w:rPr>
          <w:rFonts w:ascii="Times New Roman" w:hAnsi="Times New Roman" w:cs="Times New Roman"/>
          <w:sz w:val="26"/>
          <w:szCs w:val="26"/>
        </w:rPr>
        <w:t>А</w:t>
      </w:r>
      <w:r w:rsidR="00231E8C" w:rsidRPr="003A77F7">
        <w:rPr>
          <w:rFonts w:ascii="Times New Roman" w:hAnsi="Times New Roman" w:cs="Times New Roman"/>
          <w:sz w:val="26"/>
          <w:szCs w:val="26"/>
        </w:rPr>
        <w:t xml:space="preserve">дминистрации г. Бодайбо и района от </w:t>
      </w:r>
      <w:r w:rsidR="00695002">
        <w:rPr>
          <w:rFonts w:ascii="Times New Roman" w:hAnsi="Times New Roman" w:cs="Times New Roman"/>
          <w:sz w:val="26"/>
          <w:szCs w:val="26"/>
        </w:rPr>
        <w:t>23.10.2015</w:t>
      </w:r>
      <w:r w:rsidR="00231E8C" w:rsidRPr="003A77F7">
        <w:rPr>
          <w:rFonts w:ascii="Times New Roman" w:hAnsi="Times New Roman" w:cs="Times New Roman"/>
          <w:sz w:val="26"/>
          <w:szCs w:val="26"/>
        </w:rPr>
        <w:t xml:space="preserve"> № </w:t>
      </w:r>
      <w:r w:rsidR="00695002">
        <w:rPr>
          <w:rFonts w:ascii="Times New Roman" w:hAnsi="Times New Roman" w:cs="Times New Roman"/>
          <w:sz w:val="26"/>
          <w:szCs w:val="26"/>
        </w:rPr>
        <w:t>209-п</w:t>
      </w:r>
      <w:r w:rsidR="00231E8C" w:rsidRPr="003A77F7">
        <w:rPr>
          <w:rFonts w:ascii="Times New Roman" w:hAnsi="Times New Roman" w:cs="Times New Roman"/>
          <w:sz w:val="26"/>
          <w:szCs w:val="26"/>
        </w:rPr>
        <w:t xml:space="preserve">, </w:t>
      </w:r>
      <w:r w:rsidRPr="003A77F7">
        <w:rPr>
          <w:rFonts w:ascii="Times New Roman" w:hAnsi="Times New Roman" w:cs="Times New Roman"/>
          <w:sz w:val="26"/>
          <w:szCs w:val="26"/>
        </w:rPr>
        <w:t xml:space="preserve">прошу выплачивать </w:t>
      </w:r>
      <w:r w:rsidR="00231E8C" w:rsidRPr="003A77F7">
        <w:rPr>
          <w:rFonts w:ascii="Times New Roman" w:hAnsi="Times New Roman" w:cs="Times New Roman"/>
          <w:sz w:val="26"/>
          <w:szCs w:val="26"/>
        </w:rPr>
        <w:t>молодо</w:t>
      </w:r>
      <w:r w:rsidRPr="003A77F7">
        <w:rPr>
          <w:rFonts w:ascii="Times New Roman" w:hAnsi="Times New Roman" w:cs="Times New Roman"/>
          <w:sz w:val="26"/>
          <w:szCs w:val="26"/>
        </w:rPr>
        <w:t xml:space="preserve">му (приглашенному) специалисту </w:t>
      </w:r>
      <w:r w:rsidR="00231E8C" w:rsidRPr="003A77F7">
        <w:rPr>
          <w:rFonts w:ascii="Times New Roman" w:hAnsi="Times New Roman" w:cs="Times New Roman"/>
          <w:sz w:val="26"/>
          <w:szCs w:val="26"/>
        </w:rPr>
        <w:t>_____________________________________</w:t>
      </w:r>
      <w:r w:rsidRPr="003A77F7">
        <w:rPr>
          <w:rFonts w:ascii="Times New Roman" w:hAnsi="Times New Roman" w:cs="Times New Roman"/>
          <w:sz w:val="26"/>
          <w:szCs w:val="26"/>
        </w:rPr>
        <w:t>________________</w:t>
      </w:r>
      <w:r w:rsidR="00231E8C" w:rsidRPr="003A77F7">
        <w:rPr>
          <w:rFonts w:ascii="Times New Roman" w:hAnsi="Times New Roman" w:cs="Times New Roman"/>
          <w:sz w:val="26"/>
          <w:szCs w:val="26"/>
        </w:rPr>
        <w:t>,</w:t>
      </w:r>
    </w:p>
    <w:p w:rsidR="00231E8C" w:rsidRPr="003A77F7" w:rsidRDefault="009878AC" w:rsidP="00231E8C">
      <w:pPr>
        <w:spacing w:after="0" w:line="240" w:lineRule="auto"/>
        <w:ind w:firstLine="709"/>
        <w:jc w:val="center"/>
        <w:rPr>
          <w:rFonts w:ascii="Times New Roman" w:hAnsi="Times New Roman" w:cs="Times New Roman"/>
          <w:sz w:val="26"/>
          <w:szCs w:val="26"/>
          <w:vertAlign w:val="superscript"/>
        </w:rPr>
      </w:pPr>
      <w:r w:rsidRPr="003A77F7">
        <w:rPr>
          <w:rFonts w:ascii="Times New Roman" w:hAnsi="Times New Roman" w:cs="Times New Roman"/>
          <w:sz w:val="26"/>
          <w:szCs w:val="26"/>
          <w:vertAlign w:val="superscript"/>
        </w:rPr>
        <w:t xml:space="preserve"> (ФИО</w:t>
      </w:r>
      <w:r w:rsidR="00231E8C" w:rsidRPr="003A77F7">
        <w:rPr>
          <w:rFonts w:ascii="Times New Roman" w:hAnsi="Times New Roman" w:cs="Times New Roman"/>
          <w:sz w:val="26"/>
          <w:szCs w:val="26"/>
          <w:vertAlign w:val="superscript"/>
        </w:rPr>
        <w:t>)</w:t>
      </w:r>
    </w:p>
    <w:p w:rsidR="009878AC" w:rsidRPr="003A77F7" w:rsidRDefault="009878AC" w:rsidP="009878AC">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t xml:space="preserve">заключившему трудовой договор с _________________________________________________ </w:t>
      </w:r>
    </w:p>
    <w:p w:rsidR="009878AC" w:rsidRPr="003A77F7" w:rsidRDefault="009878AC" w:rsidP="009878AC">
      <w:pPr>
        <w:spacing w:after="0" w:line="240" w:lineRule="auto"/>
        <w:jc w:val="both"/>
        <w:rPr>
          <w:rFonts w:ascii="Times New Roman" w:hAnsi="Times New Roman" w:cs="Times New Roman"/>
          <w:sz w:val="26"/>
          <w:szCs w:val="26"/>
          <w:vertAlign w:val="superscript"/>
        </w:rPr>
      </w:pPr>
      <w:r w:rsidRPr="003A77F7">
        <w:rPr>
          <w:rFonts w:ascii="Times New Roman" w:hAnsi="Times New Roman" w:cs="Times New Roman"/>
          <w:sz w:val="26"/>
          <w:szCs w:val="26"/>
        </w:rPr>
        <w:t xml:space="preserve">                                                                         </w:t>
      </w:r>
      <w:r w:rsidRPr="003A77F7">
        <w:rPr>
          <w:rFonts w:ascii="Times New Roman" w:hAnsi="Times New Roman" w:cs="Times New Roman"/>
          <w:sz w:val="26"/>
          <w:szCs w:val="26"/>
          <w:vertAlign w:val="superscript"/>
        </w:rPr>
        <w:t>(наименование и адрес учреждения образования, культуры)</w:t>
      </w:r>
    </w:p>
    <w:p w:rsidR="00231E8C" w:rsidRPr="003A77F7" w:rsidRDefault="00231E8C" w:rsidP="009878AC">
      <w:pPr>
        <w:spacing w:after="0" w:line="240" w:lineRule="auto"/>
        <w:jc w:val="both"/>
        <w:rPr>
          <w:rFonts w:ascii="Times New Roman" w:hAnsi="Times New Roman" w:cs="Times New Roman"/>
          <w:sz w:val="26"/>
          <w:szCs w:val="26"/>
          <w:vertAlign w:val="superscript"/>
        </w:rPr>
      </w:pPr>
      <w:r w:rsidRPr="003A77F7">
        <w:rPr>
          <w:rFonts w:ascii="Times New Roman" w:hAnsi="Times New Roman" w:cs="Times New Roman"/>
          <w:sz w:val="26"/>
          <w:szCs w:val="26"/>
        </w:rPr>
        <w:t xml:space="preserve">принятому на должность ______________________________________________________, в </w:t>
      </w:r>
      <w:r w:rsidR="009878AC" w:rsidRPr="003A77F7">
        <w:rPr>
          <w:rFonts w:ascii="Times New Roman" w:hAnsi="Times New Roman" w:cs="Times New Roman"/>
          <w:sz w:val="26"/>
          <w:szCs w:val="26"/>
        </w:rPr>
        <w:t>соответствии с приказом от _____ _____________ 20 ___ денежную выплату в течение трех лет.</w:t>
      </w:r>
    </w:p>
    <w:p w:rsidR="00231E8C" w:rsidRPr="003A77F7" w:rsidRDefault="00231E8C" w:rsidP="00231E8C">
      <w:pPr>
        <w:spacing w:after="0" w:line="240" w:lineRule="auto"/>
        <w:jc w:val="both"/>
        <w:rPr>
          <w:rFonts w:ascii="Times New Roman" w:hAnsi="Times New Roman" w:cs="Times New Roman"/>
          <w:sz w:val="26"/>
          <w:szCs w:val="26"/>
        </w:rPr>
      </w:pPr>
    </w:p>
    <w:p w:rsidR="00231E8C" w:rsidRPr="003A77F7" w:rsidRDefault="00231E8C" w:rsidP="00231E8C">
      <w:pPr>
        <w:spacing w:after="0" w:line="240" w:lineRule="auto"/>
        <w:ind w:firstLine="709"/>
        <w:jc w:val="both"/>
        <w:rPr>
          <w:rStyle w:val="13"/>
          <w:i/>
          <w:szCs w:val="26"/>
        </w:rPr>
      </w:pPr>
      <w:r w:rsidRPr="003A77F7">
        <w:rPr>
          <w:rStyle w:val="13"/>
          <w:szCs w:val="26"/>
        </w:rPr>
        <w:t>______________________</w:t>
      </w:r>
      <w:r w:rsidRPr="003A77F7">
        <w:rPr>
          <w:rStyle w:val="13"/>
          <w:i/>
          <w:szCs w:val="26"/>
        </w:rPr>
        <w:t xml:space="preserve">          __________________________</w:t>
      </w:r>
      <w:r w:rsidRPr="003A77F7">
        <w:rPr>
          <w:rStyle w:val="13"/>
          <w:i/>
          <w:szCs w:val="26"/>
        </w:rPr>
        <w:tab/>
      </w:r>
      <w:r w:rsidRPr="003A77F7">
        <w:rPr>
          <w:rStyle w:val="13"/>
          <w:i/>
          <w:szCs w:val="26"/>
        </w:rPr>
        <w:tab/>
        <w:t>_________________________</w:t>
      </w:r>
    </w:p>
    <w:p w:rsidR="00231E8C" w:rsidRPr="003A77F7" w:rsidRDefault="00231E8C" w:rsidP="00231E8C">
      <w:pPr>
        <w:spacing w:after="0" w:line="240" w:lineRule="auto"/>
        <w:ind w:firstLine="709"/>
        <w:jc w:val="both"/>
        <w:rPr>
          <w:rStyle w:val="13"/>
          <w:i/>
          <w:szCs w:val="26"/>
        </w:rPr>
      </w:pPr>
      <w:r w:rsidRPr="003A77F7">
        <w:rPr>
          <w:rStyle w:val="13"/>
          <w:i/>
          <w:szCs w:val="26"/>
        </w:rPr>
        <w:t xml:space="preserve">           (должность)</w:t>
      </w:r>
      <w:r w:rsidRPr="003A77F7">
        <w:rPr>
          <w:rStyle w:val="13"/>
          <w:i/>
          <w:szCs w:val="26"/>
        </w:rPr>
        <w:tab/>
      </w:r>
      <w:r w:rsidRPr="003A77F7">
        <w:rPr>
          <w:rStyle w:val="13"/>
          <w:i/>
          <w:szCs w:val="26"/>
        </w:rPr>
        <w:tab/>
      </w:r>
      <w:r w:rsidRPr="003A77F7">
        <w:rPr>
          <w:rStyle w:val="13"/>
          <w:i/>
          <w:szCs w:val="26"/>
        </w:rPr>
        <w:tab/>
      </w:r>
      <w:r w:rsidRPr="003A77F7">
        <w:rPr>
          <w:rStyle w:val="13"/>
          <w:i/>
          <w:szCs w:val="26"/>
        </w:rPr>
        <w:tab/>
        <w:t>(подпись)</w:t>
      </w:r>
      <w:r w:rsidRPr="003A77F7">
        <w:rPr>
          <w:rStyle w:val="13"/>
          <w:i/>
          <w:szCs w:val="26"/>
        </w:rPr>
        <w:tab/>
      </w:r>
      <w:r w:rsidRPr="003A77F7">
        <w:rPr>
          <w:rStyle w:val="13"/>
          <w:i/>
          <w:szCs w:val="26"/>
        </w:rPr>
        <w:tab/>
      </w:r>
      <w:r w:rsidRPr="003A77F7">
        <w:rPr>
          <w:rStyle w:val="13"/>
          <w:i/>
          <w:szCs w:val="26"/>
        </w:rPr>
        <w:tab/>
      </w:r>
      <w:r w:rsidRPr="003A77F7">
        <w:rPr>
          <w:rStyle w:val="13"/>
          <w:i/>
          <w:szCs w:val="26"/>
        </w:rPr>
        <w:tab/>
        <w:t>(расшифровка подписи)</w:t>
      </w:r>
    </w:p>
    <w:p w:rsidR="00231E8C" w:rsidRPr="003A77F7" w:rsidRDefault="00231E8C" w:rsidP="00231E8C">
      <w:pPr>
        <w:spacing w:after="0" w:line="240" w:lineRule="auto"/>
        <w:ind w:firstLine="709"/>
        <w:jc w:val="both"/>
        <w:rPr>
          <w:rStyle w:val="13"/>
          <w:szCs w:val="26"/>
        </w:rPr>
      </w:pPr>
    </w:p>
    <w:p w:rsidR="00231E8C" w:rsidRPr="003A77F7" w:rsidRDefault="00231E8C" w:rsidP="00231E8C">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tab/>
      </w:r>
      <w:r w:rsidRPr="003A77F7">
        <w:rPr>
          <w:rFonts w:ascii="Times New Roman" w:hAnsi="Times New Roman" w:cs="Times New Roman"/>
          <w:sz w:val="26"/>
          <w:szCs w:val="26"/>
        </w:rPr>
        <w:tab/>
      </w:r>
      <w:r w:rsidRPr="003A77F7">
        <w:rPr>
          <w:rFonts w:ascii="Times New Roman" w:hAnsi="Times New Roman" w:cs="Times New Roman"/>
          <w:sz w:val="26"/>
          <w:szCs w:val="26"/>
        </w:rPr>
        <w:tab/>
      </w:r>
      <w:r w:rsidRPr="003A77F7">
        <w:rPr>
          <w:rFonts w:ascii="Times New Roman" w:hAnsi="Times New Roman" w:cs="Times New Roman"/>
          <w:sz w:val="26"/>
          <w:szCs w:val="26"/>
          <w:vertAlign w:val="superscript"/>
        </w:rPr>
        <w:tab/>
      </w:r>
      <w:r w:rsidRPr="003A77F7">
        <w:rPr>
          <w:rFonts w:ascii="Times New Roman" w:hAnsi="Times New Roman" w:cs="Times New Roman"/>
          <w:sz w:val="26"/>
          <w:szCs w:val="26"/>
          <w:vertAlign w:val="superscript"/>
        </w:rPr>
        <w:tab/>
      </w:r>
      <w:r w:rsidRPr="003A77F7">
        <w:rPr>
          <w:rFonts w:ascii="Times New Roman" w:hAnsi="Times New Roman" w:cs="Times New Roman"/>
          <w:sz w:val="26"/>
          <w:szCs w:val="26"/>
          <w:vertAlign w:val="superscript"/>
        </w:rPr>
        <w:tab/>
      </w:r>
    </w:p>
    <w:p w:rsidR="00231E8C" w:rsidRPr="003A77F7" w:rsidRDefault="00231E8C" w:rsidP="00231E8C">
      <w:pPr>
        <w:spacing w:after="0"/>
        <w:jc w:val="both"/>
        <w:rPr>
          <w:rFonts w:ascii="Times New Roman" w:hAnsi="Times New Roman" w:cs="Times New Roman"/>
          <w:sz w:val="26"/>
          <w:szCs w:val="26"/>
        </w:rPr>
      </w:pPr>
    </w:p>
    <w:p w:rsidR="00231E8C" w:rsidRPr="003A77F7" w:rsidRDefault="00231E8C" w:rsidP="00231E8C">
      <w:pPr>
        <w:jc w:val="both"/>
        <w:rPr>
          <w:rFonts w:ascii="Times New Roman" w:hAnsi="Times New Roman" w:cs="Times New Roman"/>
          <w:sz w:val="26"/>
          <w:szCs w:val="26"/>
        </w:rPr>
      </w:pPr>
    </w:p>
    <w:tbl>
      <w:tblPr>
        <w:tblW w:w="0" w:type="auto"/>
        <w:tblInd w:w="108" w:type="dxa"/>
        <w:tblLook w:val="04A0"/>
      </w:tblPr>
      <w:tblGrid>
        <w:gridCol w:w="6086"/>
        <w:gridCol w:w="3314"/>
      </w:tblGrid>
      <w:tr w:rsidR="00231E8C" w:rsidRPr="003A77F7" w:rsidTr="00BF7630">
        <w:trPr>
          <w:trHeight w:val="473"/>
        </w:trPr>
        <w:tc>
          <w:tcPr>
            <w:tcW w:w="6086" w:type="dxa"/>
            <w:vAlign w:val="center"/>
            <w:hideMark/>
          </w:tcPr>
          <w:p w:rsidR="00231E8C" w:rsidRPr="003A77F7" w:rsidRDefault="00231E8C" w:rsidP="00BF7630">
            <w:pPr>
              <w:rPr>
                <w:rFonts w:cs="Times New Roman"/>
                <w:sz w:val="26"/>
                <w:szCs w:val="26"/>
              </w:rPr>
            </w:pPr>
          </w:p>
        </w:tc>
        <w:tc>
          <w:tcPr>
            <w:tcW w:w="3314" w:type="dxa"/>
            <w:vAlign w:val="center"/>
          </w:tcPr>
          <w:p w:rsidR="00231E8C" w:rsidRPr="003A77F7" w:rsidRDefault="00231E8C" w:rsidP="00BF7630">
            <w:pPr>
              <w:ind w:right="-108" w:firstLine="709"/>
              <w:jc w:val="right"/>
              <w:rPr>
                <w:rFonts w:ascii="Times New Roman" w:hAnsi="Times New Roman" w:cs="Times New Roman"/>
                <w:sz w:val="26"/>
                <w:szCs w:val="26"/>
              </w:rPr>
            </w:pPr>
          </w:p>
        </w:tc>
      </w:tr>
    </w:tbl>
    <w:p w:rsidR="00231E8C" w:rsidRPr="003A77F7" w:rsidRDefault="00231E8C" w:rsidP="00231E8C">
      <w:pPr>
        <w:rPr>
          <w:rFonts w:ascii="Times New Roman" w:hAnsi="Times New Roman" w:cs="Times New Roman"/>
          <w:sz w:val="26"/>
          <w:szCs w:val="26"/>
        </w:rPr>
      </w:pPr>
    </w:p>
    <w:p w:rsidR="00231E8C" w:rsidRPr="003A77F7" w:rsidRDefault="00231E8C" w:rsidP="00231E8C">
      <w:pPr>
        <w:tabs>
          <w:tab w:val="left" w:pos="1134"/>
        </w:tabs>
        <w:spacing w:after="0" w:line="240" w:lineRule="auto"/>
        <w:ind w:firstLine="709"/>
        <w:jc w:val="both"/>
        <w:rPr>
          <w:rFonts w:ascii="Times New Roman" w:hAnsi="Times New Roman" w:cs="Times New Roman"/>
          <w:sz w:val="26"/>
          <w:szCs w:val="26"/>
        </w:rPr>
      </w:pPr>
    </w:p>
    <w:p w:rsidR="00231E8C" w:rsidRPr="003A77F7" w:rsidRDefault="00231E8C" w:rsidP="00231E8C">
      <w:pPr>
        <w:rPr>
          <w:sz w:val="26"/>
          <w:szCs w:val="26"/>
        </w:rPr>
      </w:pPr>
    </w:p>
    <w:p w:rsidR="00231E8C" w:rsidRPr="003A77F7" w:rsidRDefault="00231E8C" w:rsidP="00231E8C">
      <w:pPr>
        <w:rPr>
          <w:rFonts w:ascii="Times New Roman" w:hAnsi="Times New Roman" w:cs="Times New Roman"/>
          <w:sz w:val="26"/>
          <w:szCs w:val="26"/>
        </w:rPr>
      </w:pPr>
    </w:p>
    <w:p w:rsidR="00231E8C" w:rsidRPr="003A77F7" w:rsidRDefault="00231E8C" w:rsidP="00231E8C">
      <w:pPr>
        <w:tabs>
          <w:tab w:val="left" w:pos="1134"/>
        </w:tabs>
        <w:spacing w:after="0" w:line="240" w:lineRule="auto"/>
        <w:ind w:firstLine="709"/>
        <w:jc w:val="both"/>
        <w:rPr>
          <w:rFonts w:ascii="Times New Roman" w:hAnsi="Times New Roman" w:cs="Times New Roman"/>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B434D0">
      <w:pPr>
        <w:pStyle w:val="1"/>
        <w:shd w:val="clear" w:color="auto" w:fill="auto"/>
        <w:spacing w:before="0" w:after="0" w:line="269" w:lineRule="exact"/>
        <w:ind w:right="20"/>
        <w:jc w:val="both"/>
        <w:rPr>
          <w:sz w:val="26"/>
          <w:szCs w:val="26"/>
        </w:rPr>
      </w:pPr>
    </w:p>
    <w:sectPr w:rsidR="00CF4FFA" w:rsidRPr="003A77F7" w:rsidSect="00B434D0">
      <w:pgSz w:w="11905" w:h="16837"/>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42E9"/>
    <w:multiLevelType w:val="multilevel"/>
    <w:tmpl w:val="2E70ED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
    <w:nsid w:val="38AA10B4"/>
    <w:multiLevelType w:val="multilevel"/>
    <w:tmpl w:val="E8B86EF8"/>
    <w:lvl w:ilvl="0">
      <w:start w:val="1"/>
      <w:numFmt w:val="decimal"/>
      <w:lvlText w:val="%1."/>
      <w:lvlJc w:val="left"/>
      <w:pPr>
        <w:ind w:left="360" w:hanging="360"/>
      </w:pPr>
      <w:rPr>
        <w:rFonts w:hint="default"/>
      </w:rPr>
    </w:lvl>
    <w:lvl w:ilvl="1">
      <w:start w:val="9"/>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2">
    <w:nsid w:val="3AAA5252"/>
    <w:multiLevelType w:val="hybridMultilevel"/>
    <w:tmpl w:val="8BCEFC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11DF3"/>
    <w:multiLevelType w:val="multilevel"/>
    <w:tmpl w:val="4EC8AF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A16C34"/>
    <w:multiLevelType w:val="multilevel"/>
    <w:tmpl w:val="B7E67C7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A6E3257"/>
    <w:multiLevelType w:val="multilevel"/>
    <w:tmpl w:val="F84C19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BA02AB"/>
    <w:multiLevelType w:val="hybridMultilevel"/>
    <w:tmpl w:val="9AD210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nsid w:val="622F6666"/>
    <w:multiLevelType w:val="multilevel"/>
    <w:tmpl w:val="59D82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837ADC"/>
    <w:multiLevelType w:val="hybridMultilevel"/>
    <w:tmpl w:val="B6CAECE6"/>
    <w:lvl w:ilvl="0" w:tplc="FA9A76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03D2039"/>
    <w:multiLevelType w:val="multilevel"/>
    <w:tmpl w:val="B0B81F9C"/>
    <w:lvl w:ilvl="0">
      <w:start w:val="1"/>
      <w:numFmt w:val="decimal"/>
      <w:lvlText w:val="%1."/>
      <w:lvlJc w:val="left"/>
      <w:pPr>
        <w:ind w:left="408" w:hanging="408"/>
      </w:pPr>
      <w:rPr>
        <w:rFonts w:hint="default"/>
      </w:rPr>
    </w:lvl>
    <w:lvl w:ilvl="1">
      <w:start w:val="8"/>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792" w:hanging="1800"/>
      </w:pPr>
      <w:rPr>
        <w:rFonts w:hint="default"/>
      </w:rPr>
    </w:lvl>
  </w:abstractNum>
  <w:abstractNum w:abstractNumId="10">
    <w:nsid w:val="7F2F746A"/>
    <w:multiLevelType w:val="multilevel"/>
    <w:tmpl w:val="CD80489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3"/>
  </w:num>
  <w:num w:numId="4">
    <w:abstractNumId w:val="7"/>
  </w:num>
  <w:num w:numId="5">
    <w:abstractNumId w:val="0"/>
  </w:num>
  <w:num w:numId="6">
    <w:abstractNumId w:val="1"/>
  </w:num>
  <w:num w:numId="7">
    <w:abstractNumId w:val="6"/>
  </w:num>
  <w:num w:numId="8">
    <w:abstractNumId w:val="4"/>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4DCD"/>
    <w:rsid w:val="000A1369"/>
    <w:rsid w:val="00231E8C"/>
    <w:rsid w:val="0026681B"/>
    <w:rsid w:val="00286AA0"/>
    <w:rsid w:val="002B1E57"/>
    <w:rsid w:val="002B7959"/>
    <w:rsid w:val="00370624"/>
    <w:rsid w:val="00370778"/>
    <w:rsid w:val="003A77F7"/>
    <w:rsid w:val="003C356B"/>
    <w:rsid w:val="00430CAB"/>
    <w:rsid w:val="00467ADE"/>
    <w:rsid w:val="004718B3"/>
    <w:rsid w:val="0057721F"/>
    <w:rsid w:val="005C0DED"/>
    <w:rsid w:val="0060039B"/>
    <w:rsid w:val="0060086A"/>
    <w:rsid w:val="00666A4D"/>
    <w:rsid w:val="00695002"/>
    <w:rsid w:val="006D7301"/>
    <w:rsid w:val="00786F85"/>
    <w:rsid w:val="008D5241"/>
    <w:rsid w:val="009036AD"/>
    <w:rsid w:val="00927E90"/>
    <w:rsid w:val="0093128F"/>
    <w:rsid w:val="00942F51"/>
    <w:rsid w:val="009442A2"/>
    <w:rsid w:val="009878AC"/>
    <w:rsid w:val="009E63FA"/>
    <w:rsid w:val="00A0145A"/>
    <w:rsid w:val="00B434D0"/>
    <w:rsid w:val="00B52E2A"/>
    <w:rsid w:val="00B86A10"/>
    <w:rsid w:val="00C63812"/>
    <w:rsid w:val="00CF4FFA"/>
    <w:rsid w:val="00D31711"/>
    <w:rsid w:val="00D53B8A"/>
    <w:rsid w:val="00DB6D46"/>
    <w:rsid w:val="00DD4DCD"/>
    <w:rsid w:val="00DF14F8"/>
    <w:rsid w:val="00EB25C5"/>
    <w:rsid w:val="00F04E9E"/>
    <w:rsid w:val="00F5583F"/>
    <w:rsid w:val="00F707E6"/>
    <w:rsid w:val="00FE5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4DCD"/>
    <w:rPr>
      <w:rFonts w:ascii="Times New Roman" w:eastAsia="Times New Roman" w:hAnsi="Times New Roman" w:cs="Times New Roman"/>
      <w:sz w:val="23"/>
      <w:szCs w:val="23"/>
      <w:shd w:val="clear" w:color="auto" w:fill="FFFFFF"/>
    </w:rPr>
  </w:style>
  <w:style w:type="character" w:customStyle="1" w:styleId="10">
    <w:name w:val="Заголовок №1_"/>
    <w:basedOn w:val="a0"/>
    <w:link w:val="11"/>
    <w:rsid w:val="00DD4DCD"/>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3"/>
    <w:rsid w:val="00DD4DCD"/>
    <w:pPr>
      <w:shd w:val="clear" w:color="auto" w:fill="FFFFFF"/>
      <w:spacing w:before="240" w:after="600"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DD4DCD"/>
    <w:pPr>
      <w:shd w:val="clear" w:color="auto" w:fill="FFFFFF"/>
      <w:spacing w:before="240" w:after="0" w:line="269" w:lineRule="exact"/>
      <w:outlineLvl w:val="0"/>
    </w:pPr>
    <w:rPr>
      <w:rFonts w:ascii="Times New Roman" w:eastAsia="Times New Roman" w:hAnsi="Times New Roman" w:cs="Times New Roman"/>
      <w:sz w:val="24"/>
      <w:szCs w:val="24"/>
    </w:rPr>
  </w:style>
  <w:style w:type="paragraph" w:styleId="a4">
    <w:name w:val="List Paragraph"/>
    <w:basedOn w:val="a"/>
    <w:uiPriority w:val="34"/>
    <w:qFormat/>
    <w:rsid w:val="005C0DED"/>
    <w:pPr>
      <w:ind w:left="720"/>
      <w:contextualSpacing/>
    </w:pPr>
  </w:style>
  <w:style w:type="character" w:customStyle="1" w:styleId="13">
    <w:name w:val="Стиль 13 пт"/>
    <w:semiHidden/>
    <w:rsid w:val="00231E8C"/>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2F39-EC26-439C-8470-7A58D9B3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 Оксана Васильевна</dc:creator>
  <cp:keywords/>
  <dc:description/>
  <cp:lastModifiedBy>LikovaNG</cp:lastModifiedBy>
  <cp:revision>33</cp:revision>
  <dcterms:created xsi:type="dcterms:W3CDTF">2018-11-13T06:36:00Z</dcterms:created>
  <dcterms:modified xsi:type="dcterms:W3CDTF">2018-11-27T04:26:00Z</dcterms:modified>
</cp:coreProperties>
</file>