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5" w:rsidRDefault="006817D5" w:rsidP="00681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817D5" w:rsidRDefault="006817D5" w:rsidP="00681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6817D5" w:rsidRDefault="006817D5" w:rsidP="00681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4860">
        <w:rPr>
          <w:rFonts w:ascii="Times New Roman" w:hAnsi="Times New Roman" w:cs="Times New Roman"/>
          <w:sz w:val="24"/>
          <w:szCs w:val="24"/>
        </w:rPr>
        <w:t>09 декабря</w:t>
      </w:r>
      <w:r>
        <w:rPr>
          <w:rFonts w:ascii="Times New Roman" w:hAnsi="Times New Roman" w:cs="Times New Roman"/>
          <w:sz w:val="24"/>
          <w:szCs w:val="24"/>
        </w:rPr>
        <w:t xml:space="preserve"> 2021 № </w:t>
      </w:r>
      <w:r w:rsidR="008D4860">
        <w:rPr>
          <w:rFonts w:ascii="Times New Roman" w:hAnsi="Times New Roman" w:cs="Times New Roman"/>
          <w:sz w:val="24"/>
          <w:szCs w:val="24"/>
        </w:rPr>
        <w:t>67</w:t>
      </w:r>
    </w:p>
    <w:p w:rsidR="006817D5" w:rsidRDefault="006817D5" w:rsidP="00681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17D5" w:rsidRDefault="006817D5" w:rsidP="00681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проектов народных инициатив</w:t>
      </w:r>
    </w:p>
    <w:p w:rsidR="006817D5" w:rsidRDefault="006817D5" w:rsidP="00681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на 2021 год</w:t>
      </w:r>
    </w:p>
    <w:p w:rsidR="006817D5" w:rsidRDefault="006817D5" w:rsidP="00681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276"/>
        <w:gridCol w:w="1276"/>
        <w:gridCol w:w="1276"/>
        <w:gridCol w:w="1842"/>
      </w:tblGrid>
      <w:tr w:rsidR="006817D5" w:rsidTr="006817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5" w:rsidRDefault="00681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5" w:rsidRDefault="00681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5" w:rsidRDefault="00681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Объем финансирования, всего,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5" w:rsidRDefault="00681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D5" w:rsidRDefault="00681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Ответственные исполнители </w:t>
            </w:r>
          </w:p>
        </w:tc>
      </w:tr>
      <w:tr w:rsidR="006817D5" w:rsidTr="006817D5">
        <w:trPr>
          <w:trHeight w:val="8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5" w:rsidRDefault="006817D5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5" w:rsidRDefault="006817D5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5" w:rsidRDefault="006817D5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5" w:rsidRDefault="00681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5" w:rsidRDefault="00681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местного бюджета, руб.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5" w:rsidRDefault="006817D5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a3"/>
        <w:tblW w:w="9780" w:type="dxa"/>
        <w:tblInd w:w="-34" w:type="dxa"/>
        <w:tblLayout w:type="fixed"/>
        <w:tblLook w:val="04A0"/>
      </w:tblPr>
      <w:tblGrid>
        <w:gridCol w:w="708"/>
        <w:gridCol w:w="3402"/>
        <w:gridCol w:w="1276"/>
        <w:gridCol w:w="1277"/>
        <w:gridCol w:w="1275"/>
        <w:gridCol w:w="1842"/>
      </w:tblGrid>
      <w:tr w:rsidR="006817D5" w:rsidTr="006817D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Организация оснащения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обще-образовательных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учреждений г. Бодайбо и района школьным автобусом для перевозки детей (для МУ «Ремонтно-эксплуатационная служба образовательных учреждений»)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2 051 000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1 538 250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512 750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образования администрации МО г. Бодайбо и района </w:t>
            </w:r>
          </w:p>
        </w:tc>
      </w:tr>
      <w:tr w:rsidR="006817D5" w:rsidTr="006817D5">
        <w:trPr>
          <w:trHeight w:val="12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Организация оснащения МКУ «КДЦ г. Бодайбо и района»  механизмом антрактно-раздвижного занавеса с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элект-ромеханическим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приводом раздвижки в комплекте с пунктом управления сцены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2 122 767,73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1 592 075,80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530 691,93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Управление культуры администрации МО г. Бодайбо и района</w:t>
            </w:r>
          </w:p>
        </w:tc>
      </w:tr>
      <w:tr w:rsidR="006817D5" w:rsidTr="006817D5">
        <w:trPr>
          <w:trHeight w:val="10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Организация оснащения МКУ «КДЦ г. Бодайбо и района» звуковым оборудованием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551 012,27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413 259,20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137 753,07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rPr>
                <w:sz w:val="23"/>
                <w:szCs w:val="23"/>
                <w:lang w:eastAsia="en-US"/>
              </w:rPr>
            </w:pPr>
          </w:p>
        </w:tc>
      </w:tr>
      <w:tr w:rsidR="006817D5" w:rsidTr="006817D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Организация оснащения МКУ «КДЦ г. Бодайбо и района» световым оборудованием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97 152,38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72 864,29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24 288,09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rPr>
                <w:sz w:val="23"/>
                <w:szCs w:val="23"/>
                <w:lang w:eastAsia="en-US"/>
              </w:rPr>
            </w:pPr>
          </w:p>
        </w:tc>
      </w:tr>
      <w:tr w:rsidR="006817D5" w:rsidTr="006817D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Благоустройство городской площади </w:t>
            </w:r>
            <w:proofErr w:type="gramStart"/>
            <w:r>
              <w:rPr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sz w:val="23"/>
                <w:szCs w:val="23"/>
                <w:lang w:eastAsia="en-US"/>
              </w:rPr>
              <w:t>. Бодайбо (текущий ремонт деревянной сцены)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497 335,03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373 001,27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124 333,76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МКУ «УКС администрации </w:t>
            </w:r>
            <w:proofErr w:type="gramStart"/>
            <w:r>
              <w:rPr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sz w:val="23"/>
                <w:szCs w:val="23"/>
                <w:lang w:eastAsia="en-US"/>
              </w:rPr>
              <w:t>. Бодайбо и района»</w:t>
            </w:r>
          </w:p>
        </w:tc>
      </w:tr>
      <w:tr w:rsidR="006817D5" w:rsidTr="006817D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Организация оснащения МКОУ «СОШ № 3 г. Бодайбо» спортивными тренажерами для спортивной площадки, доставка, установка собственными силами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670 000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502 500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167 500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Управление образования администрации МО г. Бодайбо и района</w:t>
            </w:r>
          </w:p>
        </w:tc>
      </w:tr>
      <w:tr w:rsidR="006817D5" w:rsidTr="006817D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Организация оснащения МКОУ «СОШ № 3 г. Бодайбо» резиновыми плитами для покрытия </w:t>
            </w:r>
            <w:proofErr w:type="gramStart"/>
            <w:r>
              <w:rPr>
                <w:sz w:val="23"/>
                <w:szCs w:val="23"/>
                <w:lang w:eastAsia="en-US"/>
              </w:rPr>
              <w:t>спортивной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en-US"/>
              </w:rPr>
              <w:t>площад-ки</w:t>
            </w:r>
            <w:proofErr w:type="spellEnd"/>
            <w:r>
              <w:rPr>
                <w:sz w:val="23"/>
                <w:szCs w:val="23"/>
                <w:lang w:eastAsia="en-US"/>
              </w:rPr>
              <w:t>, укладка собственными силами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383 532,59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287 649,44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95 883,15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rPr>
                <w:sz w:val="23"/>
                <w:szCs w:val="23"/>
                <w:lang w:eastAsia="en-US"/>
              </w:rPr>
            </w:pPr>
          </w:p>
        </w:tc>
      </w:tr>
      <w:tr w:rsidR="006817D5" w:rsidTr="006817D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7D5" w:rsidRDefault="006817D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6 372 800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4 779 600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7D5" w:rsidRDefault="006817D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1 593 200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7D5" w:rsidRDefault="006817D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</w:tbl>
    <w:p w:rsidR="006817D5" w:rsidRDefault="006817D5" w:rsidP="006817D5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6817D5" w:rsidRDefault="006817D5" w:rsidP="006817D5">
      <w:pPr>
        <w:rPr>
          <w:sz w:val="26"/>
          <w:szCs w:val="26"/>
        </w:rPr>
      </w:pPr>
    </w:p>
    <w:p w:rsidR="00EA5EBE" w:rsidRDefault="006817D5" w:rsidP="006817D5">
      <w:pPr>
        <w:ind w:firstLine="708"/>
      </w:pPr>
      <w:r>
        <w:t>Председатель 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Е.Н. Бодяло</w:t>
      </w:r>
      <w:r>
        <w:tab/>
      </w:r>
    </w:p>
    <w:sectPr w:rsidR="00EA5EBE" w:rsidSect="006817D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7D5"/>
    <w:rsid w:val="006817D5"/>
    <w:rsid w:val="006829F2"/>
    <w:rsid w:val="008D4860"/>
    <w:rsid w:val="00EA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8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Олеся</cp:lastModifiedBy>
  <cp:revision>3</cp:revision>
  <dcterms:created xsi:type="dcterms:W3CDTF">2021-11-11T08:26:00Z</dcterms:created>
  <dcterms:modified xsi:type="dcterms:W3CDTF">2021-12-13T06:55:00Z</dcterms:modified>
</cp:coreProperties>
</file>