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A" w:rsidRPr="00A96A7E" w:rsidRDefault="000D537A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6A7E">
        <w:rPr>
          <w:b/>
          <w:bCs/>
          <w:sz w:val="24"/>
          <w:szCs w:val="24"/>
        </w:rPr>
        <w:t xml:space="preserve">ОТЧЕТ </w:t>
      </w:r>
    </w:p>
    <w:p w:rsidR="002A7904" w:rsidRPr="00A96A7E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6A7E">
        <w:rPr>
          <w:b/>
          <w:bCs/>
          <w:sz w:val="24"/>
          <w:szCs w:val="24"/>
        </w:rPr>
        <w:t>о деятельности Думы</w:t>
      </w:r>
      <w:r w:rsidR="000D537A" w:rsidRPr="00A96A7E">
        <w:rPr>
          <w:b/>
          <w:bCs/>
          <w:sz w:val="24"/>
          <w:szCs w:val="24"/>
        </w:rPr>
        <w:t xml:space="preserve"> </w:t>
      </w:r>
      <w:r w:rsidRPr="00A96A7E">
        <w:rPr>
          <w:b/>
          <w:bCs/>
          <w:sz w:val="24"/>
          <w:szCs w:val="24"/>
        </w:rPr>
        <w:t xml:space="preserve">муниципального образования </w:t>
      </w:r>
    </w:p>
    <w:p w:rsidR="000D537A" w:rsidRPr="00A96A7E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6A7E">
        <w:rPr>
          <w:b/>
          <w:bCs/>
          <w:sz w:val="24"/>
          <w:szCs w:val="24"/>
        </w:rPr>
        <w:t xml:space="preserve">г. Бодайбо и района </w:t>
      </w:r>
    </w:p>
    <w:p w:rsidR="0028731C" w:rsidRPr="00A96A7E" w:rsidRDefault="0028731C" w:rsidP="0028731C">
      <w:pPr>
        <w:shd w:val="clear" w:color="auto" w:fill="FFFFFF"/>
        <w:jc w:val="center"/>
        <w:rPr>
          <w:sz w:val="24"/>
          <w:szCs w:val="24"/>
        </w:rPr>
      </w:pPr>
      <w:r w:rsidRPr="00A96A7E">
        <w:rPr>
          <w:b/>
          <w:bCs/>
          <w:sz w:val="24"/>
          <w:szCs w:val="24"/>
        </w:rPr>
        <w:t>за 201</w:t>
      </w:r>
      <w:r w:rsidR="00BD6E97" w:rsidRPr="00A96A7E">
        <w:rPr>
          <w:b/>
          <w:bCs/>
          <w:sz w:val="24"/>
          <w:szCs w:val="24"/>
        </w:rPr>
        <w:t>8</w:t>
      </w:r>
      <w:r w:rsidRPr="00A96A7E">
        <w:rPr>
          <w:b/>
          <w:bCs/>
          <w:sz w:val="24"/>
          <w:szCs w:val="24"/>
        </w:rPr>
        <w:t xml:space="preserve"> год</w:t>
      </w:r>
    </w:p>
    <w:p w:rsidR="000D537A" w:rsidRPr="00A96A7E" w:rsidRDefault="000D537A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87CDB" w:rsidRPr="00A96A7E" w:rsidRDefault="00F26E7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201</w:t>
      </w:r>
      <w:r w:rsidR="00287CDB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 стал </w:t>
      </w:r>
      <w:r w:rsidR="00287CDB" w:rsidRPr="00A96A7E">
        <w:rPr>
          <w:sz w:val="24"/>
          <w:szCs w:val="24"/>
        </w:rPr>
        <w:t>первым полным</w:t>
      </w:r>
      <w:r w:rsidR="004B68CD" w:rsidRPr="00A96A7E">
        <w:rPr>
          <w:sz w:val="24"/>
          <w:szCs w:val="24"/>
        </w:rPr>
        <w:t xml:space="preserve"> </w:t>
      </w:r>
      <w:r w:rsidRPr="00A96A7E">
        <w:rPr>
          <w:sz w:val="24"/>
          <w:szCs w:val="24"/>
        </w:rPr>
        <w:t xml:space="preserve">годом работы </w:t>
      </w:r>
      <w:r w:rsidR="000D537A" w:rsidRPr="00A96A7E">
        <w:rPr>
          <w:sz w:val="24"/>
          <w:szCs w:val="24"/>
        </w:rPr>
        <w:t>Думы г. Бодайбо и района</w:t>
      </w:r>
      <w:r w:rsidR="00287CDB" w:rsidRPr="00A96A7E">
        <w:rPr>
          <w:sz w:val="24"/>
          <w:szCs w:val="24"/>
        </w:rPr>
        <w:t xml:space="preserve"> седьмого созыва. Все 15 депутатов, которые были </w:t>
      </w:r>
      <w:r w:rsidR="004B68CD" w:rsidRPr="00A96A7E">
        <w:rPr>
          <w:sz w:val="24"/>
          <w:szCs w:val="24"/>
        </w:rPr>
        <w:t>избраны 10 сентября 2017 года</w:t>
      </w:r>
      <w:r w:rsidR="00287CDB" w:rsidRPr="00A96A7E">
        <w:rPr>
          <w:sz w:val="24"/>
          <w:szCs w:val="24"/>
        </w:rPr>
        <w:t>, продолжают осуществлять свои полномочия.</w:t>
      </w:r>
    </w:p>
    <w:p w:rsidR="00273A0D" w:rsidRPr="00A96A7E" w:rsidRDefault="0028731C" w:rsidP="0028731C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A96A7E">
        <w:t xml:space="preserve">В своей </w:t>
      </w:r>
      <w:r w:rsidR="00273A0D" w:rsidRPr="00A96A7E">
        <w:t xml:space="preserve">работе </w:t>
      </w:r>
      <w:r w:rsidRPr="00A96A7E">
        <w:t>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</w:t>
      </w:r>
      <w:r w:rsidR="00273A0D" w:rsidRPr="00A96A7E">
        <w:t xml:space="preserve"> образования г. Бодайбо и района</w:t>
      </w:r>
      <w:r w:rsidR="007954DC" w:rsidRPr="00A96A7E">
        <w:t>, Р</w:t>
      </w:r>
      <w:r w:rsidRPr="00A96A7E">
        <w:t>егламентом Думы.</w:t>
      </w:r>
      <w:r w:rsidR="00CB57C9" w:rsidRPr="00A96A7E">
        <w:t xml:space="preserve"> </w:t>
      </w:r>
      <w:r w:rsidR="00E8125A" w:rsidRPr="00A96A7E">
        <w:t xml:space="preserve">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района. </w:t>
      </w:r>
    </w:p>
    <w:p w:rsidR="009C2677" w:rsidRPr="00A96A7E" w:rsidRDefault="009C2677" w:rsidP="009C2677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9C2677" w:rsidRPr="00A96A7E" w:rsidRDefault="009C2677" w:rsidP="009C2677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b/>
          <w:bCs/>
          <w:sz w:val="24"/>
          <w:szCs w:val="24"/>
        </w:rPr>
        <w:t>1. Нормотворческая деятельность Думы г. Бодайбо и района, работа постоянных комитетов и комиссий Думы</w:t>
      </w:r>
    </w:p>
    <w:p w:rsidR="00273A0D" w:rsidRPr="00A96A7E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Думе г. Бодайбо и райо</w:t>
      </w:r>
      <w:r w:rsidR="00F26E75" w:rsidRPr="00A96A7E">
        <w:rPr>
          <w:sz w:val="24"/>
          <w:szCs w:val="24"/>
        </w:rPr>
        <w:t xml:space="preserve">на </w:t>
      </w:r>
      <w:r w:rsidR="007C29FD" w:rsidRPr="00A96A7E">
        <w:rPr>
          <w:sz w:val="24"/>
          <w:szCs w:val="24"/>
        </w:rPr>
        <w:t xml:space="preserve">продолжают работать </w:t>
      </w:r>
      <w:r w:rsidR="00507827" w:rsidRPr="00A96A7E">
        <w:rPr>
          <w:sz w:val="24"/>
          <w:szCs w:val="24"/>
        </w:rPr>
        <w:t xml:space="preserve"> 3 постоянных комитета</w:t>
      </w:r>
      <w:r w:rsidRPr="00A96A7E">
        <w:rPr>
          <w:sz w:val="24"/>
          <w:szCs w:val="24"/>
        </w:rPr>
        <w:t xml:space="preserve"> и </w:t>
      </w:r>
      <w:r w:rsidR="00507827" w:rsidRPr="00A96A7E">
        <w:rPr>
          <w:sz w:val="24"/>
          <w:szCs w:val="24"/>
        </w:rPr>
        <w:t>1 комиссия</w:t>
      </w:r>
      <w:r w:rsidRPr="00A96A7E">
        <w:rPr>
          <w:sz w:val="24"/>
          <w:szCs w:val="24"/>
        </w:rPr>
        <w:t>:</w:t>
      </w:r>
    </w:p>
    <w:p w:rsidR="00273A0D" w:rsidRPr="00A96A7E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комиссия по регламенту и депутатской этике (председатель –</w:t>
      </w:r>
      <w:r w:rsidR="007C29FD" w:rsidRPr="00A96A7E">
        <w:rPr>
          <w:sz w:val="24"/>
          <w:szCs w:val="24"/>
        </w:rPr>
        <w:t xml:space="preserve"> Уланова Г.Ю.</w:t>
      </w:r>
      <w:r w:rsidR="00333EF4" w:rsidRPr="00A96A7E">
        <w:rPr>
          <w:sz w:val="24"/>
          <w:szCs w:val="24"/>
        </w:rPr>
        <w:t>);</w:t>
      </w:r>
    </w:p>
    <w:p w:rsidR="00273A0D" w:rsidRPr="00A96A7E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комитет по местному бюджету и</w:t>
      </w:r>
      <w:r w:rsidR="004435BD" w:rsidRPr="00A96A7E">
        <w:rPr>
          <w:sz w:val="24"/>
          <w:szCs w:val="24"/>
        </w:rPr>
        <w:t xml:space="preserve"> контролю использования средств бюджета </w:t>
      </w:r>
      <w:r w:rsidRPr="00A96A7E">
        <w:rPr>
          <w:sz w:val="24"/>
          <w:szCs w:val="24"/>
        </w:rPr>
        <w:t>(председатель – В.И. Лемешко);</w:t>
      </w:r>
    </w:p>
    <w:p w:rsidR="00287CDB" w:rsidRPr="00A96A7E" w:rsidRDefault="00287CDB" w:rsidP="00287CDB">
      <w:pPr>
        <w:rPr>
          <w:sz w:val="24"/>
          <w:szCs w:val="24"/>
        </w:rPr>
      </w:pPr>
      <w:r w:rsidRPr="00A96A7E">
        <w:rPr>
          <w:sz w:val="24"/>
          <w:szCs w:val="24"/>
        </w:rPr>
        <w:tab/>
        <w:t>- комитет по социальным вопросам  (председатель – Т.Н. Половцева).</w:t>
      </w:r>
    </w:p>
    <w:p w:rsidR="00273A0D" w:rsidRPr="00A96A7E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комитет по экономической политике и муниципальному имуществу (председатель –</w:t>
      </w:r>
      <w:r w:rsidR="00333EF4" w:rsidRPr="00A96A7E">
        <w:rPr>
          <w:sz w:val="24"/>
          <w:szCs w:val="24"/>
        </w:rPr>
        <w:t xml:space="preserve"> Елькин Д.Г.</w:t>
      </w:r>
      <w:r w:rsidR="00287CDB" w:rsidRPr="00A96A7E">
        <w:rPr>
          <w:sz w:val="24"/>
          <w:szCs w:val="24"/>
        </w:rPr>
        <w:t>)</w:t>
      </w:r>
      <w:r w:rsidR="00333EF4" w:rsidRPr="00A96A7E">
        <w:rPr>
          <w:sz w:val="24"/>
          <w:szCs w:val="24"/>
        </w:rPr>
        <w:t xml:space="preserve"> </w:t>
      </w:r>
    </w:p>
    <w:p w:rsidR="004435BD" w:rsidRPr="00BE4EFA" w:rsidRDefault="00F26E75" w:rsidP="00BE4EFA">
      <w:pPr>
        <w:rPr>
          <w:sz w:val="24"/>
          <w:szCs w:val="24"/>
        </w:rPr>
      </w:pPr>
      <w:r w:rsidRPr="00A96A7E">
        <w:rPr>
          <w:sz w:val="24"/>
          <w:szCs w:val="24"/>
        </w:rPr>
        <w:tab/>
      </w:r>
      <w:r w:rsidR="004435BD" w:rsidRPr="00BE4EFA">
        <w:rPr>
          <w:sz w:val="24"/>
          <w:szCs w:val="24"/>
        </w:rPr>
        <w:t>Главным направлением в своей деятельности постоянные комитеты и комиссии обозначили повышение результативности нормотворческой работы, укрепление ее связей с жизнью, интересами и потребностями жителей района. На заседаниях комитетов и комиссий депутаты детально рассматрива</w:t>
      </w:r>
      <w:r w:rsidR="00333EF4" w:rsidRPr="00BE4EFA">
        <w:rPr>
          <w:sz w:val="24"/>
          <w:szCs w:val="24"/>
        </w:rPr>
        <w:t>ют</w:t>
      </w:r>
      <w:r w:rsidR="004435BD" w:rsidRPr="00BE4EFA">
        <w:rPr>
          <w:sz w:val="24"/>
          <w:szCs w:val="24"/>
        </w:rPr>
        <w:t xml:space="preserve"> практически каждый вопрос, выносимый на заседание Думы, готов</w:t>
      </w:r>
      <w:r w:rsidR="00333EF4" w:rsidRPr="00BE4EFA">
        <w:rPr>
          <w:sz w:val="24"/>
          <w:szCs w:val="24"/>
        </w:rPr>
        <w:t>ят</w:t>
      </w:r>
      <w:r w:rsidR="004435BD" w:rsidRPr="00BE4EFA">
        <w:rPr>
          <w:sz w:val="24"/>
          <w:szCs w:val="24"/>
        </w:rPr>
        <w:t xml:space="preserve"> предложения и замечания, вырабатыва</w:t>
      </w:r>
      <w:r w:rsidR="00333EF4" w:rsidRPr="00BE4EFA">
        <w:rPr>
          <w:sz w:val="24"/>
          <w:szCs w:val="24"/>
        </w:rPr>
        <w:t>ют</w:t>
      </w:r>
      <w:r w:rsidR="004435BD" w:rsidRPr="00BE4EFA">
        <w:rPr>
          <w:sz w:val="24"/>
          <w:szCs w:val="24"/>
        </w:rPr>
        <w:t xml:space="preserve"> рекомендации для принятия Думой г. Бодайбо и ра</w:t>
      </w:r>
      <w:r w:rsidR="00333EF4" w:rsidRPr="00BE4EFA">
        <w:rPr>
          <w:sz w:val="24"/>
          <w:szCs w:val="24"/>
        </w:rPr>
        <w:t xml:space="preserve">йона нормативных правовых актов. Также происходит </w:t>
      </w:r>
      <w:r w:rsidR="004435BD" w:rsidRPr="00BE4EFA">
        <w:rPr>
          <w:sz w:val="24"/>
          <w:szCs w:val="24"/>
        </w:rPr>
        <w:t>заслушива</w:t>
      </w:r>
      <w:r w:rsidR="00333EF4" w:rsidRPr="00BE4EFA">
        <w:rPr>
          <w:sz w:val="24"/>
          <w:szCs w:val="24"/>
        </w:rPr>
        <w:t>ние</w:t>
      </w:r>
      <w:r w:rsidR="004435BD" w:rsidRPr="00BE4EFA">
        <w:rPr>
          <w:sz w:val="24"/>
          <w:szCs w:val="24"/>
        </w:rPr>
        <w:t xml:space="preserve"> отчет</w:t>
      </w:r>
      <w:r w:rsidR="00333EF4" w:rsidRPr="00BE4EFA">
        <w:rPr>
          <w:sz w:val="24"/>
          <w:szCs w:val="24"/>
        </w:rPr>
        <w:t>ов</w:t>
      </w:r>
      <w:r w:rsidR="004435BD" w:rsidRPr="00BE4EFA">
        <w:rPr>
          <w:sz w:val="24"/>
          <w:szCs w:val="24"/>
        </w:rPr>
        <w:t xml:space="preserve"> должностных лиц администрации района, ответственных за реализацию вопросов местного значения.</w:t>
      </w:r>
      <w:r w:rsidR="00D122B2" w:rsidRPr="00BE4EFA">
        <w:rPr>
          <w:sz w:val="24"/>
          <w:szCs w:val="24"/>
        </w:rPr>
        <w:t xml:space="preserve"> Кроме того, на заседания приглашаются специалисты, от компетентных пояснений которых зависит принятие правильного решения.</w:t>
      </w:r>
    </w:p>
    <w:p w:rsidR="00861A5A" w:rsidRPr="00BE4EFA" w:rsidRDefault="00861A5A" w:rsidP="00861A5A">
      <w:pPr>
        <w:shd w:val="clear" w:color="auto" w:fill="FFFFFF"/>
        <w:ind w:firstLine="720"/>
        <w:jc w:val="both"/>
        <w:rPr>
          <w:sz w:val="24"/>
          <w:szCs w:val="24"/>
        </w:rPr>
      </w:pPr>
      <w:r w:rsidRPr="00BE4EFA">
        <w:rPr>
          <w:sz w:val="24"/>
          <w:szCs w:val="24"/>
        </w:rPr>
        <w:t>В 2018 году депутаты провели 23 заседани</w:t>
      </w:r>
      <w:r w:rsidR="0024784C">
        <w:rPr>
          <w:sz w:val="24"/>
          <w:szCs w:val="24"/>
        </w:rPr>
        <w:t>я</w:t>
      </w:r>
      <w:r w:rsidRPr="00BE4EFA">
        <w:rPr>
          <w:sz w:val="24"/>
          <w:szCs w:val="24"/>
        </w:rPr>
        <w:t xml:space="preserve"> постоянных депутатских комитетов и комиссий (в </w:t>
      </w:r>
      <w:r w:rsidR="0024784C">
        <w:rPr>
          <w:sz w:val="24"/>
          <w:szCs w:val="24"/>
        </w:rPr>
        <w:t>2017 году – 13), на которых был</w:t>
      </w:r>
      <w:r w:rsidRPr="00BE4EFA">
        <w:rPr>
          <w:sz w:val="24"/>
          <w:szCs w:val="24"/>
        </w:rPr>
        <w:t xml:space="preserve"> рассмотрен 71 вопрос (в 2017 году – 60).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648"/>
        <w:gridCol w:w="1508"/>
        <w:gridCol w:w="1898"/>
      </w:tblGrid>
      <w:tr w:rsidR="00861A5A" w:rsidRPr="00A96A7E" w:rsidTr="00861A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A" w:rsidRPr="00A96A7E" w:rsidRDefault="00861A5A" w:rsidP="002A7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количество состоявшихся заседаний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рассмотрено вопросов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принято решений</w:t>
            </w:r>
          </w:p>
        </w:tc>
      </w:tr>
      <w:tr w:rsidR="00861A5A" w:rsidRPr="00A96A7E" w:rsidTr="00861A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A" w:rsidRPr="00A96A7E" w:rsidRDefault="00861A5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комиссия по регламенту и депутатской этике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19</w:t>
            </w:r>
          </w:p>
        </w:tc>
      </w:tr>
      <w:tr w:rsidR="00861A5A" w:rsidRPr="00A96A7E" w:rsidTr="00861A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A" w:rsidRPr="00A96A7E" w:rsidRDefault="00861A5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комитет по местному бюджету и контролю использования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20</w:t>
            </w:r>
          </w:p>
        </w:tc>
      </w:tr>
      <w:tr w:rsidR="00861A5A" w:rsidRPr="00A96A7E" w:rsidTr="00861A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A" w:rsidRPr="00A96A7E" w:rsidRDefault="00861A5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12</w:t>
            </w:r>
          </w:p>
        </w:tc>
      </w:tr>
      <w:tr w:rsidR="00861A5A" w:rsidRPr="00A96A7E" w:rsidTr="00861A5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A" w:rsidRPr="00A96A7E" w:rsidRDefault="00861A5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комитет по социальным вопросам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A" w:rsidRPr="00A96A7E" w:rsidRDefault="00861A5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20</w:t>
            </w:r>
          </w:p>
        </w:tc>
      </w:tr>
    </w:tbl>
    <w:p w:rsidR="00A056CF" w:rsidRPr="00A96A7E" w:rsidRDefault="00CB57C9" w:rsidP="00A056CF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Таким образом, депутаты не только непосредственно участвуют в подготовке проектов решений, но и несут ответственность за законность и обоснованность принимаемых решений. В процессе подготовки к заседанию Думы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861A5A" w:rsidRPr="00A96A7E" w:rsidRDefault="00273A0D" w:rsidP="00462C23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A96A7E">
        <w:t>В соответствии</w:t>
      </w:r>
      <w:r w:rsidR="004435BD" w:rsidRPr="00A96A7E">
        <w:t xml:space="preserve"> </w:t>
      </w:r>
      <w:r w:rsidRPr="00A96A7E">
        <w:t>с Регламентом работа Думы осуществляется на основании планов, формируемых и утверждаемых на полугодие.</w:t>
      </w:r>
      <w:r w:rsidR="00CB57C9" w:rsidRPr="00A96A7E">
        <w:t xml:space="preserve"> За 201</w:t>
      </w:r>
      <w:r w:rsidR="00861A5A" w:rsidRPr="00A96A7E">
        <w:t>8</w:t>
      </w:r>
      <w:r w:rsidR="00CB57C9" w:rsidRPr="00A96A7E">
        <w:t xml:space="preserve"> год п</w:t>
      </w:r>
      <w:r w:rsidR="00E8125A" w:rsidRPr="00A96A7E">
        <w:t xml:space="preserve">роведено </w:t>
      </w:r>
      <w:r w:rsidR="00D003FB" w:rsidRPr="00A96A7E">
        <w:t>8</w:t>
      </w:r>
      <w:r w:rsidR="00AB3A46" w:rsidRPr="00A96A7E">
        <w:t xml:space="preserve"> заседаний Думы, </w:t>
      </w:r>
      <w:r w:rsidR="00507827" w:rsidRPr="00A96A7E">
        <w:t>при этом два плановых заседания</w:t>
      </w:r>
      <w:r w:rsidR="00D003FB" w:rsidRPr="00A96A7E">
        <w:t xml:space="preserve"> (в мае и но</w:t>
      </w:r>
      <w:r w:rsidR="006813B4" w:rsidRPr="00A96A7E">
        <w:t>ябре) не проводились в связи с отсутствием необходимого кворума</w:t>
      </w:r>
      <w:r w:rsidR="00D003FB" w:rsidRPr="00A96A7E">
        <w:t xml:space="preserve"> (май) и/или отсутствием «острой» необходимости и возможности некоторых депутатов присутствовать на заседании (ноябрь). В</w:t>
      </w:r>
      <w:r w:rsidR="006813B4" w:rsidRPr="00A96A7E">
        <w:t>опросы были перенесены на следую</w:t>
      </w:r>
      <w:r w:rsidR="00D003FB" w:rsidRPr="00A96A7E">
        <w:t xml:space="preserve">щие за ними пленарные заседания. </w:t>
      </w:r>
      <w:r w:rsidR="00CB57C9" w:rsidRPr="00A96A7E">
        <w:t xml:space="preserve"> </w:t>
      </w:r>
    </w:p>
    <w:p w:rsidR="0076670B" w:rsidRPr="00A96A7E" w:rsidRDefault="0076670B" w:rsidP="0076670B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A96A7E">
        <w:t>Всего было рассмотрено 73 вопроса и принято 65 решений (еще 11 решений – протокольного характера).</w:t>
      </w:r>
    </w:p>
    <w:p w:rsidR="00CB57C9" w:rsidRPr="00A96A7E" w:rsidRDefault="00CB57C9" w:rsidP="00462C23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A96A7E">
        <w:lastRenderedPageBreak/>
        <w:t>Все заседания проводились в открытом режиме, в присутствии представителей средств массовой информации. Данные о заседаниях Думы г. Бодайбо и района в 201</w:t>
      </w:r>
      <w:r w:rsidR="0076670B" w:rsidRPr="00A96A7E">
        <w:t>8</w:t>
      </w:r>
      <w:r w:rsidRPr="00A96A7E">
        <w:t xml:space="preserve"> году приведены в приложении 1 к д</w:t>
      </w:r>
      <w:r w:rsidR="00462C23" w:rsidRPr="00A96A7E">
        <w:t xml:space="preserve">анному отчету. Информация об участии </w:t>
      </w:r>
      <w:r w:rsidRPr="00A96A7E">
        <w:t xml:space="preserve">депутатов </w:t>
      </w:r>
      <w:r w:rsidR="00462C23" w:rsidRPr="00A96A7E">
        <w:t xml:space="preserve">в </w:t>
      </w:r>
      <w:r w:rsidRPr="00A96A7E">
        <w:t>заседания</w:t>
      </w:r>
      <w:r w:rsidR="00462C23" w:rsidRPr="00A96A7E">
        <w:t>х</w:t>
      </w:r>
      <w:r w:rsidRPr="00A96A7E">
        <w:t xml:space="preserve"> Думы в 201</w:t>
      </w:r>
      <w:r w:rsidR="0076670B" w:rsidRPr="00A96A7E">
        <w:t>8</w:t>
      </w:r>
      <w:r w:rsidRPr="00A96A7E">
        <w:t xml:space="preserve"> году </w:t>
      </w:r>
      <w:r w:rsidR="00D003FB" w:rsidRPr="00A96A7E">
        <w:t xml:space="preserve">(по созывам) </w:t>
      </w:r>
      <w:r w:rsidRPr="00A96A7E">
        <w:t>представлена в приложении 2. Реестр решений Думы г. Бодайбо и района шестого созыва за 201</w:t>
      </w:r>
      <w:r w:rsidR="0076670B" w:rsidRPr="00A96A7E">
        <w:t>8</w:t>
      </w:r>
      <w:r w:rsidRPr="00A96A7E">
        <w:t xml:space="preserve"> год приведен в приложении 3 к отчету Думы. </w:t>
      </w:r>
    </w:p>
    <w:p w:rsidR="00CB57C9" w:rsidRPr="00A96A7E" w:rsidRDefault="006813B4" w:rsidP="00CB57C9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По-прежнему, среди </w:t>
      </w:r>
      <w:r w:rsidR="00F26422" w:rsidRPr="00A96A7E">
        <w:rPr>
          <w:sz w:val="24"/>
          <w:szCs w:val="24"/>
        </w:rPr>
        <w:t>основных вопросов, рассмотренных</w:t>
      </w:r>
      <w:r w:rsidR="00CB57C9" w:rsidRPr="00A96A7E">
        <w:rPr>
          <w:sz w:val="24"/>
          <w:szCs w:val="24"/>
        </w:rPr>
        <w:t xml:space="preserve"> депутатами Думы г. Бодайбо и района в 201</w:t>
      </w:r>
      <w:r w:rsidR="0076670B" w:rsidRPr="00A96A7E">
        <w:rPr>
          <w:sz w:val="24"/>
          <w:szCs w:val="24"/>
        </w:rPr>
        <w:t>8</w:t>
      </w:r>
      <w:r w:rsidR="00CB57C9" w:rsidRPr="00A96A7E">
        <w:rPr>
          <w:sz w:val="24"/>
          <w:szCs w:val="24"/>
        </w:rPr>
        <w:t xml:space="preserve"> году, можно выделить </w:t>
      </w:r>
      <w:r w:rsidR="00F26422" w:rsidRPr="00A96A7E">
        <w:rPr>
          <w:sz w:val="24"/>
          <w:szCs w:val="24"/>
        </w:rPr>
        <w:t xml:space="preserve">бюджетные </w:t>
      </w:r>
      <w:r w:rsidR="00CB57C9" w:rsidRPr="00A96A7E">
        <w:rPr>
          <w:sz w:val="24"/>
          <w:szCs w:val="24"/>
        </w:rPr>
        <w:t xml:space="preserve">вопросы, </w:t>
      </w:r>
      <w:r w:rsidR="00924601" w:rsidRPr="00A96A7E">
        <w:rPr>
          <w:sz w:val="24"/>
          <w:szCs w:val="24"/>
        </w:rPr>
        <w:t>отчеты об исполнении муниципальных программ</w:t>
      </w:r>
      <w:r w:rsidR="00D003FB" w:rsidRPr="00A96A7E">
        <w:rPr>
          <w:sz w:val="24"/>
          <w:szCs w:val="24"/>
        </w:rPr>
        <w:t xml:space="preserve"> и подпрограмм</w:t>
      </w:r>
      <w:r w:rsidR="00462C23" w:rsidRPr="00A96A7E">
        <w:rPr>
          <w:sz w:val="24"/>
          <w:szCs w:val="24"/>
        </w:rPr>
        <w:t xml:space="preserve">, </w:t>
      </w:r>
      <w:r w:rsidR="00924601" w:rsidRPr="00A96A7E">
        <w:rPr>
          <w:sz w:val="24"/>
          <w:szCs w:val="24"/>
        </w:rPr>
        <w:t>отчеты</w:t>
      </w:r>
      <w:r w:rsidR="00F26422" w:rsidRPr="00A96A7E">
        <w:rPr>
          <w:sz w:val="24"/>
          <w:szCs w:val="24"/>
        </w:rPr>
        <w:t xml:space="preserve"> структурных подразделений администрации г. Бодайбо и района</w:t>
      </w:r>
      <w:r w:rsidR="00CB57C9" w:rsidRPr="00A96A7E">
        <w:rPr>
          <w:sz w:val="24"/>
          <w:szCs w:val="24"/>
        </w:rPr>
        <w:t xml:space="preserve">, приведения Устава муниципального </w:t>
      </w:r>
      <w:r w:rsidR="00924601" w:rsidRPr="00A96A7E">
        <w:rPr>
          <w:sz w:val="24"/>
          <w:szCs w:val="24"/>
        </w:rPr>
        <w:t xml:space="preserve">образования г. Бодайбо и района и других нормативно-правовых актов </w:t>
      </w:r>
      <w:r w:rsidR="00CB57C9" w:rsidRPr="00A96A7E">
        <w:rPr>
          <w:sz w:val="24"/>
          <w:szCs w:val="24"/>
        </w:rPr>
        <w:t xml:space="preserve">в соответствие с действующим законодательством, </w:t>
      </w:r>
      <w:r w:rsidR="00924601" w:rsidRPr="00A96A7E">
        <w:rPr>
          <w:sz w:val="24"/>
          <w:szCs w:val="24"/>
        </w:rPr>
        <w:t>организации деятельности</w:t>
      </w:r>
      <w:r w:rsidR="00CB57C9" w:rsidRPr="00A96A7E">
        <w:rPr>
          <w:sz w:val="24"/>
          <w:szCs w:val="24"/>
        </w:rPr>
        <w:t xml:space="preserve"> Думы как представительного органа местного самоуправления. </w:t>
      </w:r>
      <w:r w:rsidRPr="00A96A7E">
        <w:rPr>
          <w:sz w:val="24"/>
          <w:szCs w:val="24"/>
        </w:rPr>
        <w:t>Вместе с тем следует отметить большую работу в части создания и совершенствования муниципальной нормативно-правовой базы в части антикоррупционной деятельности, что связано с изменениями федерального законодательства в данном направлении.</w:t>
      </w:r>
    </w:p>
    <w:p w:rsidR="006813B4" w:rsidRPr="00A96A7E" w:rsidRDefault="006813B4" w:rsidP="006813B4">
      <w:pPr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соответствии с полномочиями Думы г. Бодайбо и района рассмотренные вопросы распределяются следующим образом</w:t>
      </w:r>
      <w:r w:rsidR="00D003FB" w:rsidRPr="00A96A7E">
        <w:rPr>
          <w:sz w:val="24"/>
          <w:szCs w:val="24"/>
        </w:rPr>
        <w:t xml:space="preserve"> (в сравнении за </w:t>
      </w:r>
      <w:r w:rsidR="0076670B" w:rsidRPr="00A96A7E">
        <w:rPr>
          <w:sz w:val="24"/>
          <w:szCs w:val="24"/>
        </w:rPr>
        <w:t>два</w:t>
      </w:r>
      <w:r w:rsidR="00D003FB" w:rsidRPr="00A96A7E">
        <w:rPr>
          <w:sz w:val="24"/>
          <w:szCs w:val="24"/>
        </w:rPr>
        <w:t xml:space="preserve"> </w:t>
      </w:r>
      <w:r w:rsidR="0076670B" w:rsidRPr="00A96A7E">
        <w:rPr>
          <w:sz w:val="24"/>
          <w:szCs w:val="24"/>
        </w:rPr>
        <w:t>года</w:t>
      </w:r>
      <w:r w:rsidRPr="00A96A7E">
        <w:rPr>
          <w:sz w:val="24"/>
          <w:szCs w:val="24"/>
        </w:rPr>
        <w:t>):</w:t>
      </w:r>
    </w:p>
    <w:tbl>
      <w:tblPr>
        <w:tblW w:w="972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  <w:gridCol w:w="1357"/>
        <w:gridCol w:w="1276"/>
      </w:tblGrid>
      <w:tr w:rsidR="0076670B" w:rsidRPr="00A96A7E" w:rsidTr="0076670B">
        <w:trPr>
          <w:trHeight w:val="293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ind w:right="-1"/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решения Думы г. Бодайбо и района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right="57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2018 год</w:t>
            </w:r>
          </w:p>
        </w:tc>
      </w:tr>
      <w:tr w:rsidR="0076670B" w:rsidRPr="00A96A7E" w:rsidTr="0076670B">
        <w:trPr>
          <w:trHeight w:val="293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ind w:right="-1"/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внесению изменений и дополнений в Устав муниципального образования  г. Бодайбо и района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в районный бюджет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утверждению отчетов органов местного самоуправления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вопросам деятельности Ревизионной комиссии муниципального образования  г. Бодайбо и района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</w:tr>
      <w:tr w:rsidR="0076670B" w:rsidRPr="00A96A7E" w:rsidTr="0076670B">
        <w:trPr>
          <w:trHeight w:val="148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7</w:t>
            </w:r>
          </w:p>
        </w:tc>
      </w:tr>
      <w:tr w:rsidR="0076670B" w:rsidRPr="00A96A7E" w:rsidTr="0076670B">
        <w:trPr>
          <w:trHeight w:val="515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регулирующие вопросы земельных отношений на территории муниципального образования  г. Бодайбо и района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76670B" w:rsidRPr="00A96A7E" w:rsidTr="0076670B">
        <w:trPr>
          <w:trHeight w:val="293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</w:tr>
      <w:tr w:rsidR="0076670B" w:rsidRPr="00A96A7E" w:rsidTr="0076670B">
        <w:trPr>
          <w:trHeight w:val="277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</w:tr>
      <w:tr w:rsidR="0076670B" w:rsidRPr="00A96A7E" w:rsidTr="0076670B">
        <w:trPr>
          <w:trHeight w:val="293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4784C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реализации долгосрочных муниципальных программ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</w:tr>
      <w:tr w:rsidR="0076670B" w:rsidRPr="00A96A7E" w:rsidTr="0076670B">
        <w:trPr>
          <w:trHeight w:val="554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вопросам организации деятельности Думы г. Бодайбо и района и её органов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</w:tr>
      <w:tr w:rsidR="0076670B" w:rsidRPr="00A96A7E" w:rsidTr="0076670B">
        <w:trPr>
          <w:trHeight w:val="554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- по вопросам рассмотрения протестов, представлений Прокуратуры г.Бодайбо и других надзорных органов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76670B" w:rsidRPr="00A96A7E" w:rsidTr="0076670B">
        <w:trPr>
          <w:trHeight w:val="277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Другие нормативные правовые акты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22</w:t>
            </w:r>
          </w:p>
        </w:tc>
      </w:tr>
      <w:tr w:rsidR="0076670B" w:rsidRPr="00A96A7E" w:rsidTr="0076670B">
        <w:trPr>
          <w:trHeight w:val="277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Всего принято решений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65</w:t>
            </w:r>
          </w:p>
        </w:tc>
      </w:tr>
      <w:tr w:rsidR="0076670B" w:rsidRPr="00A96A7E" w:rsidTr="0076670B">
        <w:trPr>
          <w:trHeight w:val="293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Плановые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62</w:t>
            </w:r>
          </w:p>
        </w:tc>
      </w:tr>
      <w:tr w:rsidR="0076670B" w:rsidRPr="00A96A7E" w:rsidTr="0076670B">
        <w:trPr>
          <w:trHeight w:val="277"/>
        </w:trPr>
        <w:tc>
          <w:tcPr>
            <w:tcW w:w="70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both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lastRenderedPageBreak/>
              <w:t xml:space="preserve">Внеплановые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6670B" w:rsidRPr="00A96A7E" w:rsidRDefault="0076670B" w:rsidP="002A7904">
            <w:pPr>
              <w:ind w:left="-163" w:right="183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70B" w:rsidRPr="00A96A7E" w:rsidRDefault="0076670B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</w:tr>
    </w:tbl>
    <w:p w:rsidR="00987CC3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Основное требование, предъявляемое к принимаемым правовым актам</w:t>
      </w:r>
      <w:r w:rsidR="00CB0FF9" w:rsidRPr="00A96A7E">
        <w:rPr>
          <w:sz w:val="24"/>
          <w:szCs w:val="24"/>
        </w:rPr>
        <w:t>,</w:t>
      </w:r>
      <w:r w:rsidRPr="00A96A7E">
        <w:rPr>
          <w:sz w:val="24"/>
          <w:szCs w:val="24"/>
        </w:rPr>
        <w:t xml:space="preserve"> – это их соответствие Конституции Российской Федерации, федеральным законам, законам </w:t>
      </w:r>
      <w:r w:rsidR="00987CC3" w:rsidRPr="00A96A7E">
        <w:rPr>
          <w:sz w:val="24"/>
          <w:szCs w:val="24"/>
        </w:rPr>
        <w:t xml:space="preserve"> Иркутской </w:t>
      </w:r>
      <w:r w:rsidRPr="00A96A7E">
        <w:rPr>
          <w:sz w:val="24"/>
          <w:szCs w:val="24"/>
        </w:rPr>
        <w:t xml:space="preserve">области и Уставу </w:t>
      </w:r>
      <w:r w:rsidR="00987CC3" w:rsidRPr="00A96A7E">
        <w:rPr>
          <w:sz w:val="24"/>
          <w:szCs w:val="24"/>
        </w:rPr>
        <w:t xml:space="preserve">г. Бодайбо и района. </w:t>
      </w:r>
    </w:p>
    <w:p w:rsidR="00E8278B" w:rsidRPr="00A96A7E" w:rsidRDefault="0085233E" w:rsidP="00D06D27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В </w:t>
      </w:r>
      <w:r w:rsidR="00703704" w:rsidRPr="00A96A7E">
        <w:rPr>
          <w:sz w:val="24"/>
          <w:szCs w:val="24"/>
        </w:rPr>
        <w:t xml:space="preserve">целях координации совместных действий по формированию единого правового пространства на территории муниципального образования по вопросам совершенствования правотворческой деятельности Думы, приведения проектов и принятых нормативных правовых актов в соответствие с действующим законодательством между прокуратурой г. Бодайбо и Думой г. Бодайбо и района в </w:t>
      </w:r>
      <w:r w:rsidRPr="00A96A7E">
        <w:rPr>
          <w:sz w:val="24"/>
          <w:szCs w:val="24"/>
        </w:rPr>
        <w:t>декабре 2015 года было заключено Соглашение</w:t>
      </w:r>
      <w:r w:rsidR="00703704" w:rsidRPr="00A96A7E">
        <w:rPr>
          <w:sz w:val="24"/>
          <w:szCs w:val="24"/>
        </w:rPr>
        <w:t xml:space="preserve"> о взаимодействии в сфере нормотворчества. </w:t>
      </w:r>
      <w:r w:rsidR="006813B4" w:rsidRPr="00A96A7E">
        <w:rPr>
          <w:sz w:val="24"/>
          <w:szCs w:val="24"/>
        </w:rPr>
        <w:t xml:space="preserve">В </w:t>
      </w:r>
      <w:r w:rsidR="00E8278B" w:rsidRPr="00A96A7E">
        <w:rPr>
          <w:sz w:val="24"/>
          <w:szCs w:val="24"/>
        </w:rPr>
        <w:t>201</w:t>
      </w:r>
      <w:r w:rsidR="0076670B" w:rsidRPr="00A96A7E">
        <w:rPr>
          <w:sz w:val="24"/>
          <w:szCs w:val="24"/>
        </w:rPr>
        <w:t>8</w:t>
      </w:r>
      <w:r w:rsidR="00E8278B" w:rsidRPr="00A96A7E">
        <w:rPr>
          <w:sz w:val="24"/>
          <w:szCs w:val="24"/>
        </w:rPr>
        <w:t xml:space="preserve"> году взаимодействие с прокуратурой действительно усилилось, в</w:t>
      </w:r>
      <w:r w:rsidR="00D06D27" w:rsidRPr="00A96A7E">
        <w:rPr>
          <w:sz w:val="24"/>
          <w:szCs w:val="24"/>
        </w:rPr>
        <w:t>се проекты решений Думы</w:t>
      </w:r>
      <w:r w:rsidR="00E8278B" w:rsidRPr="00A96A7E">
        <w:rPr>
          <w:sz w:val="24"/>
          <w:szCs w:val="24"/>
        </w:rPr>
        <w:t xml:space="preserve"> нормативного характера ею предварительно рассматривались</w:t>
      </w:r>
      <w:r w:rsidR="00D06D27" w:rsidRPr="00A96A7E">
        <w:rPr>
          <w:sz w:val="24"/>
          <w:szCs w:val="24"/>
        </w:rPr>
        <w:t>,</w:t>
      </w:r>
      <w:r w:rsidR="00E8278B" w:rsidRPr="00A96A7E">
        <w:rPr>
          <w:sz w:val="24"/>
          <w:szCs w:val="24"/>
        </w:rPr>
        <w:t xml:space="preserve"> все замечания «снимались» ещё на стадии проекта решения. Благодаря взаимодействию с прокуратурой фактически впервые была создана </w:t>
      </w:r>
      <w:r w:rsidR="00694878" w:rsidRPr="00A96A7E">
        <w:rPr>
          <w:sz w:val="24"/>
          <w:szCs w:val="24"/>
        </w:rPr>
        <w:t xml:space="preserve">и теперь постоянно пополняется </w:t>
      </w:r>
      <w:r w:rsidR="00E8278B" w:rsidRPr="00A96A7E">
        <w:rPr>
          <w:sz w:val="24"/>
          <w:szCs w:val="24"/>
        </w:rPr>
        <w:t xml:space="preserve">электронная база действующих нормативно-правовых актов, принятых Думой г. Бодайбо и района, начиная с 2006 года. </w:t>
      </w:r>
    </w:p>
    <w:p w:rsidR="0076670B" w:rsidRPr="00A96A7E" w:rsidRDefault="0076670B" w:rsidP="0076670B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Антикоррупционная экспертиза</w:t>
      </w:r>
      <w:r w:rsidR="005C2DDF" w:rsidRPr="00A96A7E">
        <w:rPr>
          <w:sz w:val="24"/>
          <w:szCs w:val="24"/>
        </w:rPr>
        <w:t xml:space="preserve"> муниципальны</w:t>
      </w:r>
      <w:r w:rsidRPr="00A96A7E">
        <w:rPr>
          <w:sz w:val="24"/>
          <w:szCs w:val="24"/>
        </w:rPr>
        <w:t>х</w:t>
      </w:r>
      <w:r w:rsidR="00E8125A" w:rsidRPr="00A96A7E">
        <w:rPr>
          <w:sz w:val="24"/>
          <w:szCs w:val="24"/>
        </w:rPr>
        <w:t xml:space="preserve"> правовы</w:t>
      </w:r>
      <w:r w:rsidRPr="00A96A7E">
        <w:rPr>
          <w:sz w:val="24"/>
          <w:szCs w:val="24"/>
        </w:rPr>
        <w:t>х</w:t>
      </w:r>
      <w:r w:rsidR="00E8125A" w:rsidRPr="00A96A7E">
        <w:rPr>
          <w:sz w:val="24"/>
          <w:szCs w:val="24"/>
        </w:rPr>
        <w:t xml:space="preserve"> акт</w:t>
      </w:r>
      <w:r w:rsidRPr="00A96A7E">
        <w:rPr>
          <w:sz w:val="24"/>
          <w:szCs w:val="24"/>
        </w:rPr>
        <w:t>ов – необходимая ступень их подготовки к рассмотрению</w:t>
      </w:r>
      <w:r w:rsidR="00987CC3" w:rsidRPr="00A96A7E">
        <w:rPr>
          <w:sz w:val="24"/>
          <w:szCs w:val="24"/>
        </w:rPr>
        <w:t xml:space="preserve">. </w:t>
      </w:r>
      <w:r w:rsidRPr="00A96A7E">
        <w:rPr>
          <w:sz w:val="24"/>
          <w:szCs w:val="24"/>
        </w:rPr>
        <w:t>В 2018 году юристом Думы была проведена антикоррупционная экспертиза следующих нормативно-правовых актов:</w:t>
      </w:r>
    </w:p>
    <w:p w:rsidR="0076670B" w:rsidRPr="00A96A7E" w:rsidRDefault="0076670B" w:rsidP="0076670B">
      <w:pPr>
        <w:pStyle w:val="af4"/>
        <w:numPr>
          <w:ilvl w:val="0"/>
          <w:numId w:val="34"/>
        </w:numPr>
        <w:tabs>
          <w:tab w:val="left" w:pos="993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внесении изменений и дополнений в решение Думы г. Бодайбо и района от 17.09.2012 г. № 20-па «Об утверждении перечня муниципальных услуг, которые являются необходимыми и обязательными для предоставления администрацией г. Бодайбо и района муниципальных услуг, и определения платы за их оказание»;</w:t>
      </w:r>
    </w:p>
    <w:p w:rsidR="0076670B" w:rsidRPr="00A96A7E" w:rsidRDefault="0076670B" w:rsidP="0076670B">
      <w:pPr>
        <w:pStyle w:val="af4"/>
        <w:numPr>
          <w:ilvl w:val="0"/>
          <w:numId w:val="34"/>
        </w:numPr>
        <w:tabs>
          <w:tab w:val="left" w:pos="993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внесении изменений в решение Думы г. Бодайбо и района от 12.03.2010 № 10-па  «Об утверждении Положения об оплате труда мэра г. Бодайбо и района»;</w:t>
      </w:r>
    </w:p>
    <w:p w:rsidR="0076670B" w:rsidRPr="00A96A7E" w:rsidRDefault="0076670B" w:rsidP="0076670B">
      <w:pPr>
        <w:pStyle w:val="af4"/>
        <w:numPr>
          <w:ilvl w:val="0"/>
          <w:numId w:val="34"/>
        </w:numPr>
        <w:tabs>
          <w:tab w:val="left" w:pos="993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внесении изменений и дополнений в решение Думы г. Бодайбо и района от 28.05.2013 г. № 13-па «Об утверждении Правил распространения наружной рекламы на территории муниципального образования г. Бодайбо и района»;</w:t>
      </w:r>
    </w:p>
    <w:p w:rsidR="0076670B" w:rsidRPr="00A96A7E" w:rsidRDefault="0076670B" w:rsidP="0076670B">
      <w:pPr>
        <w:pStyle w:val="af4"/>
        <w:numPr>
          <w:ilvl w:val="0"/>
          <w:numId w:val="34"/>
        </w:numPr>
        <w:tabs>
          <w:tab w:val="left" w:pos="993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внесении изменений в решение Думы г. Бодайбо и района от 04.05.2009 г. № 16-па «Об утверждении Положения «О приватизации муниципального имущества муниципального образования г. Бодайбо и района»;</w:t>
      </w:r>
    </w:p>
    <w:p w:rsidR="0076670B" w:rsidRPr="00A96A7E" w:rsidRDefault="0076670B" w:rsidP="0076670B">
      <w:pPr>
        <w:pStyle w:val="af4"/>
        <w:numPr>
          <w:ilvl w:val="0"/>
          <w:numId w:val="34"/>
        </w:numPr>
        <w:tabs>
          <w:tab w:val="left" w:pos="993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Об утверждении Положения о дополнительной мере социальной поддержки граждан, проживающих в поселке Маракан Бодайбинского района Иркутской области;</w:t>
      </w:r>
    </w:p>
    <w:p w:rsidR="0076670B" w:rsidRPr="00A96A7E" w:rsidRDefault="0076670B" w:rsidP="00BE4EFA">
      <w:pPr>
        <w:pStyle w:val="af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jc w:val="both"/>
        <w:rPr>
          <w:b/>
          <w:sz w:val="24"/>
          <w:szCs w:val="24"/>
        </w:rPr>
      </w:pPr>
      <w:r w:rsidRPr="00A96A7E">
        <w:rPr>
          <w:rFonts w:ascii="Times New Roman" w:hAnsi="Times New Roman"/>
          <w:sz w:val="24"/>
        </w:rPr>
        <w:t xml:space="preserve">О внесении  изменений в решение Думы г. Бодайбо и района от </w:t>
      </w:r>
      <w:r w:rsidRPr="00A96A7E">
        <w:rPr>
          <w:rFonts w:ascii="Times New Roman" w:hAnsi="Times New Roman"/>
          <w:kern w:val="36"/>
          <w:sz w:val="24"/>
          <w:szCs w:val="24"/>
        </w:rPr>
        <w:t>04.05.2009 года № 16-па</w:t>
      </w:r>
      <w:r w:rsidRPr="00A96A7E">
        <w:rPr>
          <w:rFonts w:ascii="Times New Roman" w:hAnsi="Times New Roman"/>
          <w:sz w:val="24"/>
        </w:rPr>
        <w:t xml:space="preserve"> «Об утверждении Положения «О</w:t>
      </w:r>
      <w:r w:rsidR="005058A2" w:rsidRPr="00A96A7E">
        <w:rPr>
          <w:rFonts w:ascii="Times New Roman" w:hAnsi="Times New Roman"/>
          <w:sz w:val="24"/>
        </w:rPr>
        <w:t xml:space="preserve"> приватизации </w:t>
      </w:r>
      <w:r w:rsidRPr="00A96A7E">
        <w:rPr>
          <w:rFonts w:ascii="Times New Roman" w:hAnsi="Times New Roman"/>
          <w:sz w:val="24"/>
        </w:rPr>
        <w:t>муниципального имущества  муниципального образования г. Бодайбо и района»</w:t>
      </w:r>
    </w:p>
    <w:p w:rsidR="00543534" w:rsidRPr="00A96A7E" w:rsidRDefault="00987CC3" w:rsidP="00BE4EFA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О качестве нормативно-</w:t>
      </w:r>
      <w:r w:rsidR="00E8125A" w:rsidRPr="00A96A7E">
        <w:rPr>
          <w:sz w:val="24"/>
          <w:szCs w:val="24"/>
        </w:rPr>
        <w:t>правовых актов говорит</w:t>
      </w:r>
      <w:r w:rsidRPr="00A96A7E">
        <w:rPr>
          <w:sz w:val="24"/>
          <w:szCs w:val="24"/>
        </w:rPr>
        <w:t xml:space="preserve"> тот </w:t>
      </w:r>
      <w:r w:rsidR="00E8125A" w:rsidRPr="00A96A7E">
        <w:rPr>
          <w:sz w:val="24"/>
          <w:szCs w:val="24"/>
        </w:rPr>
        <w:t xml:space="preserve">факт, что прокуратурой </w:t>
      </w:r>
      <w:r w:rsidRPr="00A96A7E">
        <w:rPr>
          <w:sz w:val="24"/>
          <w:szCs w:val="24"/>
        </w:rPr>
        <w:t>г. Бодайбо</w:t>
      </w:r>
      <w:r w:rsidR="00543534" w:rsidRPr="00A96A7E">
        <w:rPr>
          <w:sz w:val="24"/>
          <w:szCs w:val="24"/>
        </w:rPr>
        <w:t xml:space="preserve"> </w:t>
      </w:r>
      <w:r w:rsidR="00E8125A" w:rsidRPr="00A96A7E">
        <w:rPr>
          <w:sz w:val="24"/>
          <w:szCs w:val="24"/>
        </w:rPr>
        <w:t>не было отменено ни одно из наших решений. За этим стоит кропотливая работа юридического отдела администрации района</w:t>
      </w:r>
      <w:r w:rsidRPr="00A96A7E">
        <w:rPr>
          <w:sz w:val="24"/>
          <w:szCs w:val="24"/>
        </w:rPr>
        <w:t xml:space="preserve"> и юриста Думы.</w:t>
      </w:r>
      <w:r w:rsidR="00543534" w:rsidRPr="00A96A7E">
        <w:rPr>
          <w:sz w:val="24"/>
          <w:szCs w:val="24"/>
        </w:rPr>
        <w:t xml:space="preserve"> </w:t>
      </w:r>
    </w:p>
    <w:p w:rsidR="00543534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Во исполнение Федерального закона от 09.02.2009 № 8 ФЗ «Об обеспечении доступа к информации о деятельности государственных органов и органов местного самоуправления» принятые районной Думой нормативные правовые акты публикуются в официальном средстве массовой информации района и размещаются на официальном интер</w:t>
      </w:r>
      <w:r w:rsidR="00543534" w:rsidRPr="00A96A7E">
        <w:rPr>
          <w:sz w:val="24"/>
          <w:szCs w:val="24"/>
        </w:rPr>
        <w:t>нет-сайте, где имеется вкладка</w:t>
      </w:r>
      <w:r w:rsidRPr="00A96A7E">
        <w:rPr>
          <w:sz w:val="24"/>
          <w:szCs w:val="24"/>
        </w:rPr>
        <w:t xml:space="preserve"> Думы</w:t>
      </w:r>
      <w:r w:rsidR="00543534" w:rsidRPr="00A96A7E">
        <w:rPr>
          <w:sz w:val="24"/>
          <w:szCs w:val="24"/>
        </w:rPr>
        <w:t xml:space="preserve"> г. Бодайбо и района</w:t>
      </w:r>
      <w:r w:rsidRPr="00A96A7E">
        <w:rPr>
          <w:sz w:val="24"/>
          <w:szCs w:val="24"/>
        </w:rPr>
        <w:t>.</w:t>
      </w:r>
      <w:r w:rsidR="00543534" w:rsidRPr="00A96A7E">
        <w:rPr>
          <w:rStyle w:val="apple-converted-space"/>
          <w:sz w:val="24"/>
          <w:szCs w:val="24"/>
        </w:rPr>
        <w:t xml:space="preserve"> </w:t>
      </w:r>
      <w:r w:rsidRPr="00A96A7E">
        <w:rPr>
          <w:sz w:val="24"/>
          <w:szCs w:val="24"/>
        </w:rPr>
        <w:t xml:space="preserve">Решения </w:t>
      </w:r>
      <w:r w:rsidR="00543534" w:rsidRPr="00A96A7E">
        <w:rPr>
          <w:sz w:val="24"/>
          <w:szCs w:val="24"/>
        </w:rPr>
        <w:t xml:space="preserve">Думы г. Бодайбо и района </w:t>
      </w:r>
      <w:r w:rsidRPr="00A96A7E">
        <w:rPr>
          <w:sz w:val="24"/>
          <w:szCs w:val="24"/>
        </w:rPr>
        <w:t>систематически и в установленные законодательством сроки на</w:t>
      </w:r>
      <w:r w:rsidR="00543534" w:rsidRPr="00A96A7E">
        <w:rPr>
          <w:sz w:val="24"/>
          <w:szCs w:val="24"/>
        </w:rPr>
        <w:t>правляются в Правительство Иркут</w:t>
      </w:r>
      <w:r w:rsidRPr="00A96A7E">
        <w:rPr>
          <w:sz w:val="24"/>
          <w:szCs w:val="24"/>
        </w:rPr>
        <w:t>ской области для проверки и включения в региональный регистр муниципальных нормативных правовых актов.</w:t>
      </w:r>
    </w:p>
    <w:p w:rsidR="00D06D27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201</w:t>
      </w:r>
      <w:r w:rsidR="0076670B" w:rsidRPr="00A96A7E">
        <w:rPr>
          <w:sz w:val="24"/>
          <w:szCs w:val="24"/>
        </w:rPr>
        <w:t>8</w:t>
      </w:r>
      <w:r w:rsidR="00E8278B" w:rsidRPr="00A96A7E">
        <w:rPr>
          <w:sz w:val="24"/>
          <w:szCs w:val="24"/>
        </w:rPr>
        <w:t xml:space="preserve"> году слушания проводились </w:t>
      </w:r>
      <w:r w:rsidR="0076670B" w:rsidRPr="00A96A7E">
        <w:rPr>
          <w:sz w:val="24"/>
          <w:szCs w:val="24"/>
        </w:rPr>
        <w:t>пять</w:t>
      </w:r>
      <w:r w:rsidR="00D06D27" w:rsidRPr="00A96A7E">
        <w:rPr>
          <w:sz w:val="24"/>
          <w:szCs w:val="24"/>
        </w:rPr>
        <w:t xml:space="preserve"> </w:t>
      </w:r>
      <w:r w:rsidR="00D122B2" w:rsidRPr="00A96A7E">
        <w:rPr>
          <w:sz w:val="24"/>
          <w:szCs w:val="24"/>
        </w:rPr>
        <w:t>раз</w:t>
      </w:r>
      <w:r w:rsidRPr="00A96A7E">
        <w:rPr>
          <w:sz w:val="24"/>
          <w:szCs w:val="24"/>
        </w:rPr>
        <w:t>. Они касались внесения изменений и дополнений в Устав муниципального образования</w:t>
      </w:r>
      <w:r w:rsidR="00D122B2" w:rsidRPr="00A96A7E">
        <w:rPr>
          <w:sz w:val="24"/>
          <w:szCs w:val="24"/>
        </w:rPr>
        <w:t xml:space="preserve"> - 2</w:t>
      </w:r>
      <w:r w:rsidRPr="00A96A7E">
        <w:rPr>
          <w:sz w:val="24"/>
          <w:szCs w:val="24"/>
        </w:rPr>
        <w:t>, отчета об исполнении бюджета за прошедший год</w:t>
      </w:r>
      <w:r w:rsidR="00D122B2" w:rsidRPr="00A96A7E">
        <w:rPr>
          <w:sz w:val="24"/>
          <w:szCs w:val="24"/>
        </w:rPr>
        <w:t xml:space="preserve"> - 1</w:t>
      </w:r>
      <w:r w:rsidRPr="00A96A7E">
        <w:rPr>
          <w:sz w:val="24"/>
          <w:szCs w:val="24"/>
        </w:rPr>
        <w:t xml:space="preserve">, принятия бюджета на </w:t>
      </w:r>
      <w:r w:rsidR="00810C79" w:rsidRPr="00A96A7E">
        <w:rPr>
          <w:sz w:val="24"/>
          <w:szCs w:val="24"/>
        </w:rPr>
        <w:t>201</w:t>
      </w:r>
      <w:r w:rsidR="0076670B" w:rsidRPr="00A96A7E">
        <w:rPr>
          <w:sz w:val="24"/>
          <w:szCs w:val="24"/>
        </w:rPr>
        <w:t>9</w:t>
      </w:r>
      <w:r w:rsidR="00E8278B" w:rsidRPr="00A96A7E">
        <w:rPr>
          <w:sz w:val="24"/>
          <w:szCs w:val="24"/>
        </w:rPr>
        <w:t xml:space="preserve"> год и плановый период 20</w:t>
      </w:r>
      <w:r w:rsidR="0076670B" w:rsidRPr="00A96A7E">
        <w:rPr>
          <w:sz w:val="24"/>
          <w:szCs w:val="24"/>
        </w:rPr>
        <w:t>20</w:t>
      </w:r>
      <w:r w:rsidR="00E8278B" w:rsidRPr="00A96A7E">
        <w:rPr>
          <w:sz w:val="24"/>
          <w:szCs w:val="24"/>
        </w:rPr>
        <w:t xml:space="preserve"> и 20</w:t>
      </w:r>
      <w:r w:rsidR="0076670B" w:rsidRPr="00A96A7E">
        <w:rPr>
          <w:sz w:val="24"/>
          <w:szCs w:val="24"/>
        </w:rPr>
        <w:t>2</w:t>
      </w:r>
      <w:r w:rsidR="00E8278B" w:rsidRPr="00A96A7E">
        <w:rPr>
          <w:sz w:val="24"/>
          <w:szCs w:val="24"/>
        </w:rPr>
        <w:t xml:space="preserve">1 </w:t>
      </w:r>
      <w:r w:rsidRPr="00A96A7E">
        <w:rPr>
          <w:sz w:val="24"/>
          <w:szCs w:val="24"/>
        </w:rPr>
        <w:t>год</w:t>
      </w:r>
      <w:r w:rsidR="00E8278B" w:rsidRPr="00A96A7E">
        <w:rPr>
          <w:sz w:val="24"/>
          <w:szCs w:val="24"/>
        </w:rPr>
        <w:t>ов</w:t>
      </w:r>
      <w:r w:rsidR="00D122B2" w:rsidRPr="00A96A7E">
        <w:rPr>
          <w:sz w:val="24"/>
          <w:szCs w:val="24"/>
        </w:rPr>
        <w:t xml:space="preserve"> – 1</w:t>
      </w:r>
      <w:r w:rsidR="00F26422" w:rsidRPr="00A96A7E">
        <w:rPr>
          <w:sz w:val="24"/>
          <w:szCs w:val="24"/>
        </w:rPr>
        <w:t>, ф</w:t>
      </w:r>
      <w:r w:rsidR="00694878" w:rsidRPr="00A96A7E">
        <w:rPr>
          <w:sz w:val="24"/>
          <w:szCs w:val="24"/>
        </w:rPr>
        <w:t>ормирования предложений в перечень мероприятий «Народных инициатив» - 1.</w:t>
      </w:r>
    </w:p>
    <w:p w:rsidR="00F42B9C" w:rsidRPr="00A96A7E" w:rsidRDefault="00F42B9C" w:rsidP="0028731C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A96A7E">
        <w:rPr>
          <w:b/>
          <w:sz w:val="24"/>
          <w:szCs w:val="24"/>
        </w:rPr>
        <w:t xml:space="preserve">2. Контрольная деятельность </w:t>
      </w:r>
      <w:r w:rsidRPr="00A96A7E">
        <w:rPr>
          <w:b/>
          <w:bCs/>
          <w:sz w:val="24"/>
          <w:szCs w:val="24"/>
        </w:rPr>
        <w:t>Думы г. Бодайбо и района</w:t>
      </w:r>
    </w:p>
    <w:p w:rsidR="00A94BCF" w:rsidRPr="00A96A7E" w:rsidRDefault="00A94BCF" w:rsidP="00A94BCF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В течение года Дума г. Бодайбо и района использовала контрольные полномочия, </w:t>
      </w:r>
      <w:r w:rsidR="007954DC" w:rsidRPr="00A96A7E">
        <w:rPr>
          <w:sz w:val="24"/>
          <w:szCs w:val="24"/>
        </w:rPr>
        <w:t xml:space="preserve">закрепленные </w:t>
      </w:r>
      <w:r w:rsidRPr="00A96A7E">
        <w:rPr>
          <w:sz w:val="24"/>
          <w:szCs w:val="24"/>
        </w:rPr>
        <w:t xml:space="preserve">Уставом района, Регламентом Думы г. Бодайбо и района. Одним из направлений в осуществлении контрольных функций Думы г. Бодайбо и района является контроль за исполнением бюджета района всеми участниками бюджетного процесса. </w:t>
      </w:r>
    </w:p>
    <w:p w:rsidR="00F42B9C" w:rsidRPr="00A96A7E" w:rsidRDefault="00F42B9C" w:rsidP="00F42B9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lastRenderedPageBreak/>
        <w:t xml:space="preserve">Реализуя </w:t>
      </w:r>
      <w:r w:rsidR="00A94BCF" w:rsidRPr="00A96A7E">
        <w:rPr>
          <w:sz w:val="24"/>
          <w:szCs w:val="24"/>
        </w:rPr>
        <w:t xml:space="preserve">данные </w:t>
      </w:r>
      <w:r w:rsidRPr="00A96A7E">
        <w:rPr>
          <w:sz w:val="24"/>
          <w:szCs w:val="24"/>
        </w:rPr>
        <w:t>полномочия</w:t>
      </w:r>
      <w:r w:rsidR="003249FB" w:rsidRPr="00A96A7E">
        <w:rPr>
          <w:sz w:val="24"/>
          <w:szCs w:val="24"/>
        </w:rPr>
        <w:t>,</w:t>
      </w:r>
      <w:r w:rsidR="00A94BCF" w:rsidRPr="00A96A7E">
        <w:rPr>
          <w:sz w:val="24"/>
          <w:szCs w:val="24"/>
        </w:rPr>
        <w:t xml:space="preserve"> Дума г. Бодайбо и района взаимодействовала с Ревизионной комиссией г. Бодайбо и района </w:t>
      </w:r>
      <w:r w:rsidRPr="00A96A7E">
        <w:rPr>
          <w:sz w:val="24"/>
          <w:szCs w:val="24"/>
        </w:rPr>
        <w:t>в соответствии с поручениями Думы по проведению контрольных проверок и экспертно-аналитических мероприятий.</w:t>
      </w:r>
    </w:p>
    <w:p w:rsidR="00F42B9C" w:rsidRPr="00A96A7E" w:rsidRDefault="00F42B9C" w:rsidP="00F42B9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В отчетном году </w:t>
      </w:r>
      <w:r w:rsidR="00A94BCF" w:rsidRPr="00A96A7E">
        <w:rPr>
          <w:sz w:val="24"/>
          <w:szCs w:val="24"/>
        </w:rPr>
        <w:t xml:space="preserve">на заседаниях Думы г. Бодайбо и района </w:t>
      </w:r>
      <w:r w:rsidRPr="00A96A7E">
        <w:rPr>
          <w:sz w:val="24"/>
          <w:szCs w:val="24"/>
        </w:rPr>
        <w:t xml:space="preserve">были рассмотрены следующие представленные </w:t>
      </w:r>
      <w:r w:rsidR="00A94BCF" w:rsidRPr="00A96A7E">
        <w:rPr>
          <w:sz w:val="24"/>
          <w:szCs w:val="24"/>
        </w:rPr>
        <w:t xml:space="preserve">Ревизионной комиссией г. Бодайбо и района </w:t>
      </w:r>
      <w:r w:rsidRPr="00A96A7E">
        <w:rPr>
          <w:sz w:val="24"/>
          <w:szCs w:val="24"/>
        </w:rPr>
        <w:t>материалы по результатам экспертно-аналитической и контрольно</w:t>
      </w:r>
      <w:r w:rsidR="00CF43E4" w:rsidRPr="00A96A7E">
        <w:rPr>
          <w:sz w:val="24"/>
          <w:szCs w:val="24"/>
        </w:rPr>
        <w:t>й деятельности</w:t>
      </w:r>
      <w:r w:rsidRPr="00A96A7E">
        <w:rPr>
          <w:sz w:val="24"/>
          <w:szCs w:val="24"/>
        </w:rPr>
        <w:t>:</w:t>
      </w:r>
    </w:p>
    <w:p w:rsidR="003249FB" w:rsidRPr="00A96A7E" w:rsidRDefault="003249FB" w:rsidP="003249FB">
      <w:pPr>
        <w:numPr>
          <w:ilvl w:val="0"/>
          <w:numId w:val="26"/>
        </w:numPr>
        <w:shd w:val="clear" w:color="auto" w:fill="FFFFFF"/>
        <w:ind w:firstLine="66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заключение по внешней проверке отчета об исполнении бюджета муниципального образования г. Бодайбо и района за 201</w:t>
      </w:r>
      <w:r w:rsidR="005058A2" w:rsidRPr="00A96A7E">
        <w:rPr>
          <w:sz w:val="24"/>
          <w:szCs w:val="24"/>
        </w:rPr>
        <w:t>7</w:t>
      </w:r>
      <w:r w:rsidRPr="00A96A7E">
        <w:rPr>
          <w:sz w:val="24"/>
          <w:szCs w:val="24"/>
        </w:rPr>
        <w:t xml:space="preserve"> год;</w:t>
      </w:r>
    </w:p>
    <w:p w:rsidR="00B37870" w:rsidRPr="00A96A7E" w:rsidRDefault="00B37870" w:rsidP="00C87395">
      <w:pPr>
        <w:numPr>
          <w:ilvl w:val="0"/>
          <w:numId w:val="26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заключение по проекту бюджета муниципального образования г. Бодайбо и района на 201</w:t>
      </w:r>
      <w:r w:rsidR="005058A2" w:rsidRPr="00A96A7E">
        <w:rPr>
          <w:sz w:val="24"/>
          <w:szCs w:val="24"/>
        </w:rPr>
        <w:t>9</w:t>
      </w:r>
      <w:r w:rsidRPr="00A96A7E">
        <w:rPr>
          <w:sz w:val="24"/>
          <w:szCs w:val="24"/>
        </w:rPr>
        <w:t xml:space="preserve"> год</w:t>
      </w:r>
      <w:r w:rsidR="004F70BA" w:rsidRPr="00A96A7E">
        <w:rPr>
          <w:sz w:val="24"/>
          <w:szCs w:val="24"/>
        </w:rPr>
        <w:t xml:space="preserve"> и плановый период 20</w:t>
      </w:r>
      <w:r w:rsidR="005058A2" w:rsidRPr="00A96A7E">
        <w:rPr>
          <w:sz w:val="24"/>
          <w:szCs w:val="24"/>
        </w:rPr>
        <w:t>20</w:t>
      </w:r>
      <w:r w:rsidR="004F70BA" w:rsidRPr="00A96A7E">
        <w:rPr>
          <w:sz w:val="24"/>
          <w:szCs w:val="24"/>
        </w:rPr>
        <w:t xml:space="preserve"> и 20</w:t>
      </w:r>
      <w:r w:rsidR="00F26422" w:rsidRPr="00A96A7E">
        <w:rPr>
          <w:sz w:val="24"/>
          <w:szCs w:val="24"/>
        </w:rPr>
        <w:t>2</w:t>
      </w:r>
      <w:r w:rsidR="005058A2" w:rsidRPr="00A96A7E">
        <w:rPr>
          <w:sz w:val="24"/>
          <w:szCs w:val="24"/>
        </w:rPr>
        <w:t>1</w:t>
      </w:r>
      <w:r w:rsidR="004F70BA" w:rsidRPr="00A96A7E">
        <w:rPr>
          <w:sz w:val="24"/>
          <w:szCs w:val="24"/>
        </w:rPr>
        <w:t xml:space="preserve"> годов</w:t>
      </w:r>
      <w:r w:rsidRPr="00A96A7E">
        <w:rPr>
          <w:sz w:val="24"/>
          <w:szCs w:val="24"/>
        </w:rPr>
        <w:t>.</w:t>
      </w:r>
    </w:p>
    <w:p w:rsidR="00BD055A" w:rsidRPr="00A96A7E" w:rsidRDefault="00BD055A" w:rsidP="00BD055A">
      <w:pPr>
        <w:numPr>
          <w:ilvl w:val="0"/>
          <w:numId w:val="26"/>
        </w:numPr>
        <w:shd w:val="clear" w:color="auto" w:fill="FFFFFF"/>
        <w:ind w:firstLine="66"/>
        <w:jc w:val="both"/>
        <w:rPr>
          <w:rStyle w:val="FontStyle77"/>
        </w:rPr>
      </w:pPr>
      <w:r w:rsidRPr="00A96A7E">
        <w:rPr>
          <w:sz w:val="24"/>
          <w:szCs w:val="24"/>
        </w:rPr>
        <w:t>отчет о работе Ревизионной комиссии за 201</w:t>
      </w:r>
      <w:r w:rsidR="005058A2" w:rsidRPr="00A96A7E">
        <w:rPr>
          <w:sz w:val="24"/>
          <w:szCs w:val="24"/>
        </w:rPr>
        <w:t>7</w:t>
      </w:r>
      <w:r w:rsidRPr="00A96A7E">
        <w:rPr>
          <w:sz w:val="24"/>
          <w:szCs w:val="24"/>
        </w:rPr>
        <w:t xml:space="preserve"> год</w:t>
      </w:r>
      <w:r w:rsidRPr="00A96A7E">
        <w:rPr>
          <w:rStyle w:val="FontStyle77"/>
        </w:rPr>
        <w:t>.</w:t>
      </w:r>
    </w:p>
    <w:p w:rsidR="00B37870" w:rsidRPr="00BE4EFA" w:rsidRDefault="00B37870" w:rsidP="00B37870">
      <w:pPr>
        <w:shd w:val="clear" w:color="auto" w:fill="FFFFFF"/>
        <w:ind w:left="426"/>
        <w:jc w:val="both"/>
        <w:rPr>
          <w:sz w:val="16"/>
          <w:szCs w:val="16"/>
        </w:rPr>
      </w:pPr>
    </w:p>
    <w:p w:rsidR="00B96399" w:rsidRPr="00A96A7E" w:rsidRDefault="003249FB" w:rsidP="00E8278B">
      <w:pPr>
        <w:shd w:val="clear" w:color="auto" w:fill="FFFFFF"/>
        <w:ind w:left="426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Кроме </w:t>
      </w:r>
      <w:r w:rsidR="00B96399" w:rsidRPr="00A96A7E">
        <w:rPr>
          <w:sz w:val="24"/>
          <w:szCs w:val="24"/>
        </w:rPr>
        <w:t xml:space="preserve">этого в рамках контроля </w:t>
      </w:r>
      <w:r w:rsidRPr="00A96A7E">
        <w:rPr>
          <w:sz w:val="24"/>
          <w:szCs w:val="24"/>
        </w:rPr>
        <w:t>н</w:t>
      </w:r>
      <w:r w:rsidR="00B96399" w:rsidRPr="00A96A7E">
        <w:rPr>
          <w:sz w:val="24"/>
          <w:szCs w:val="24"/>
        </w:rPr>
        <w:t>а заседаниях Думы заслушивались следующие вопросы: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 xml:space="preserve">О деятельности управления образования администрации г. Бодайбо и района организации питания, в том числе бесплатного, в муниципальных образовательных учреждениях Бодайбинского района. 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результатах приватизации муниципального имущества муниципального образования г.Бодайбо и района за 2017 год.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Об исполнении протокольного поручения Думы по проблеме отлова и содержания бездомных собак.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результатах работы администрации г. Бодайбо и района в рамках соглашений о социально-экономическом партнерстве за 2017 год</w:t>
      </w:r>
    </w:p>
    <w:p w:rsidR="004B6CFC" w:rsidRPr="00A96A7E" w:rsidRDefault="004B6CFC" w:rsidP="004B6CFC">
      <w:pPr>
        <w:pStyle w:val="af4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Отчет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района, в 2017 году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подготовке к летней оздоровительной кампании 2018 года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Об итогах и эффективности реализации муниципальной программы «Развитие системы образования Бодайбинского района на 2015-2020 годы» в 2017 году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промежуточных итогах реализации мероприятия «Модернизация досугового центра п. Артёмовский» муниципальной программы «Развитие культуры Бодайбинского района» на 2015-2020 годы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ходе расселения п. Маракан.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Об обеспечении транспортного сообщения с п. Перевоз.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деятельности администрации г. Бодайбо и района по исполнения областных  государственных полномочий  по отлову  и содержанию безнадзорных собак и кошек в муниципальном образовании г. Бодайбо и района.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Об итогах организации летнего отдыха, оздоровления и занятости детей и подростков Бодайбинского района в 2018 году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деятельности Бодайбинского краеведческого музея им. В.Ф. Верещагина за 2015-2018 годы, планы и перспективы работы.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реализации мероприятий проекта народных инициатив в 2018 году на территории Бодайбинского района (сводная информация)</w:t>
      </w:r>
    </w:p>
    <w:p w:rsidR="004B6CFC" w:rsidRPr="00A96A7E" w:rsidRDefault="004B6CFC" w:rsidP="004B6CFC">
      <w:pPr>
        <w:pStyle w:val="af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дополнительном образовании в Бодайбинском районе: перспективы и состояние развития</w:t>
      </w:r>
    </w:p>
    <w:p w:rsidR="004B6CFC" w:rsidRDefault="004B6CFC" w:rsidP="00BE4EFA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деятельности отдела администрации г. Бодайбо и района по молодёжной политике и спорту в 2018 году</w:t>
      </w:r>
    </w:p>
    <w:p w:rsidR="00BE4EFA" w:rsidRPr="00BE4EFA" w:rsidRDefault="00BE4EFA" w:rsidP="00BE4EFA">
      <w:pPr>
        <w:pStyle w:val="af4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D055A" w:rsidRPr="00A96A7E" w:rsidRDefault="00BD055A" w:rsidP="00BE4EFA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При этом вопросы, касающиеся строительства школы в п. Мама</w:t>
      </w:r>
      <w:r w:rsidR="0004167A" w:rsidRPr="00A96A7E">
        <w:rPr>
          <w:sz w:val="24"/>
          <w:szCs w:val="24"/>
        </w:rPr>
        <w:t xml:space="preserve">кан и состояния дорог, </w:t>
      </w:r>
      <w:r w:rsidR="00515A9D" w:rsidRPr="00A96A7E">
        <w:rPr>
          <w:sz w:val="24"/>
          <w:szCs w:val="24"/>
        </w:rPr>
        <w:t xml:space="preserve">были </w:t>
      </w:r>
      <w:r w:rsidRPr="00A96A7E">
        <w:rPr>
          <w:sz w:val="24"/>
          <w:szCs w:val="24"/>
        </w:rPr>
        <w:t xml:space="preserve">на постоянном контроле Думы и </w:t>
      </w:r>
      <w:r w:rsidR="007A5EFE" w:rsidRPr="00A96A7E">
        <w:rPr>
          <w:sz w:val="24"/>
          <w:szCs w:val="24"/>
        </w:rPr>
        <w:t xml:space="preserve">регулярно </w:t>
      </w:r>
      <w:r w:rsidRPr="00A96A7E">
        <w:rPr>
          <w:sz w:val="24"/>
          <w:szCs w:val="24"/>
        </w:rPr>
        <w:t xml:space="preserve">заслушивались на </w:t>
      </w:r>
      <w:r w:rsidR="007A5EFE" w:rsidRPr="00A96A7E">
        <w:rPr>
          <w:sz w:val="24"/>
          <w:szCs w:val="24"/>
        </w:rPr>
        <w:t>её заседаниях</w:t>
      </w:r>
      <w:r w:rsidRPr="00A96A7E">
        <w:rPr>
          <w:sz w:val="24"/>
          <w:szCs w:val="24"/>
        </w:rPr>
        <w:t>.</w:t>
      </w:r>
    </w:p>
    <w:p w:rsidR="00043562" w:rsidRPr="00A96A7E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Также следует отметить, что на заседаниях Думы рассматривались вопросы деятельности областных и государственных учреждений и организаций:</w:t>
      </w:r>
    </w:p>
    <w:p w:rsidR="00043562" w:rsidRPr="00A96A7E" w:rsidRDefault="00043562" w:rsidP="00043562">
      <w:pPr>
        <w:numPr>
          <w:ilvl w:val="0"/>
          <w:numId w:val="33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Об итогах работы МО МВД России «Бодайбинский» за 201</w:t>
      </w:r>
      <w:r w:rsidR="004B6CFC" w:rsidRPr="00A96A7E">
        <w:rPr>
          <w:sz w:val="24"/>
          <w:szCs w:val="24"/>
        </w:rPr>
        <w:t>7</w:t>
      </w:r>
      <w:r w:rsidRPr="00A96A7E">
        <w:rPr>
          <w:sz w:val="24"/>
          <w:szCs w:val="24"/>
        </w:rPr>
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201</w:t>
      </w:r>
      <w:r w:rsidR="004B6CFC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</w:t>
      </w:r>
      <w:r w:rsidR="00721900" w:rsidRPr="00A96A7E">
        <w:rPr>
          <w:sz w:val="24"/>
          <w:szCs w:val="24"/>
        </w:rPr>
        <w:t>;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мерах, принимаемых ОГКУ «Центр занятости населения по г. Бодайбо и Бодайбинскому району» в связи с массовым высвобождением (сокращением) работников на территории района.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lastRenderedPageBreak/>
        <w:t>Об итогах перехода на адресное предоставление мер социальной поддержки семьям, имеющим детей, финансируемых из федерального и областного бюджетов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Об организации работы по обеспечению детей путёвками в оздоровительные учреждения Иркутской области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2017 год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состоянии социального обслуживания на дому в Бодайбинском районе.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 xml:space="preserve">Об итогах работы МО МВД России «Бодайбинский» за </w:t>
      </w:r>
      <w:r w:rsidRPr="00A96A7E">
        <w:rPr>
          <w:rFonts w:ascii="Times New Roman" w:hAnsi="Times New Roman"/>
          <w:sz w:val="24"/>
          <w:szCs w:val="24"/>
          <w:lang w:val="en-US"/>
        </w:rPr>
        <w:t>I</w:t>
      </w:r>
      <w:r w:rsidRPr="00A96A7E">
        <w:rPr>
          <w:rFonts w:ascii="Times New Roman" w:hAnsi="Times New Roman"/>
          <w:sz w:val="24"/>
          <w:szCs w:val="24"/>
        </w:rPr>
        <w:t xml:space="preserve"> полугодие 2018 года.</w:t>
      </w:r>
    </w:p>
    <w:p w:rsidR="004B6CFC" w:rsidRPr="00A96A7E" w:rsidRDefault="004B6CFC" w:rsidP="004B6CFC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6A7E">
        <w:rPr>
          <w:rFonts w:ascii="Times New Roman" w:hAnsi="Times New Roman"/>
          <w:sz w:val="24"/>
          <w:szCs w:val="24"/>
        </w:rPr>
        <w:t>О работе Бодайбинской территориальной избирательной комиссии в 2017-2018 годах.</w:t>
      </w:r>
    </w:p>
    <w:p w:rsidR="00043562" w:rsidRPr="00A96A7E" w:rsidRDefault="00043562" w:rsidP="00043562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A96A7E">
        <w:rPr>
          <w:sz w:val="24"/>
          <w:szCs w:val="24"/>
        </w:rPr>
        <w:t xml:space="preserve">Все вопросы предварительно глубоко прорабатывались на заседаниях постоянных депутатских  комитетов и комиссий, в ряде случаев Думой принимались рекомендации в адрес администрации и должностных лиц, выполнение которых стоит на контроле в аппарате Думы </w:t>
      </w:r>
      <w:r w:rsidRPr="00A96A7E">
        <w:rPr>
          <w:bCs/>
          <w:sz w:val="24"/>
          <w:szCs w:val="24"/>
        </w:rPr>
        <w:t>г. Бодайбо и района.</w:t>
      </w:r>
    </w:p>
    <w:p w:rsidR="00043562" w:rsidRPr="00A96A7E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96A7E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201</w:t>
      </w:r>
      <w:r w:rsidR="008F093C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году были </w:t>
      </w:r>
      <w:r w:rsidR="008F093C" w:rsidRPr="00A96A7E">
        <w:rPr>
          <w:sz w:val="24"/>
          <w:szCs w:val="24"/>
        </w:rPr>
        <w:t>продолжены</w:t>
      </w:r>
      <w:r w:rsidRPr="00A96A7E">
        <w:rPr>
          <w:sz w:val="24"/>
          <w:szCs w:val="24"/>
        </w:rPr>
        <w:t xml:space="preserve"> работы по реконструкции ДОЛ «Звёздочка»</w:t>
      </w:r>
      <w:r w:rsidR="008F093C" w:rsidRPr="00A96A7E">
        <w:rPr>
          <w:sz w:val="24"/>
          <w:szCs w:val="24"/>
        </w:rPr>
        <w:t>, но теперь уже стабильно функционирующему</w:t>
      </w:r>
      <w:r w:rsidRPr="00A96A7E">
        <w:rPr>
          <w:sz w:val="24"/>
          <w:szCs w:val="24"/>
        </w:rPr>
        <w:t xml:space="preserve">. При этом депутатами Думы </w:t>
      </w:r>
      <w:r w:rsidR="008F093C" w:rsidRPr="00A96A7E">
        <w:rPr>
          <w:sz w:val="24"/>
          <w:szCs w:val="24"/>
        </w:rPr>
        <w:t xml:space="preserve">по-прежнему </w:t>
      </w:r>
      <w:r w:rsidRPr="00A96A7E">
        <w:rPr>
          <w:sz w:val="24"/>
          <w:szCs w:val="24"/>
        </w:rPr>
        <w:t>осуществлялся контроль выполнения работ на данном объекте</w:t>
      </w:r>
      <w:r w:rsidR="008F093C" w:rsidRPr="00A96A7E">
        <w:rPr>
          <w:sz w:val="24"/>
          <w:szCs w:val="24"/>
        </w:rPr>
        <w:t>,</w:t>
      </w:r>
      <w:r w:rsidRPr="00A96A7E">
        <w:rPr>
          <w:sz w:val="24"/>
          <w:szCs w:val="24"/>
        </w:rPr>
        <w:t xml:space="preserve"> как по объёму, так и по качеству. Точно также под контролем депутатов находились практически все работы, которые проводились по строительству и капитальному ремонту других объектов муниципальной собственности.</w:t>
      </w:r>
    </w:p>
    <w:p w:rsidR="0004167A" w:rsidRPr="00A96A7E" w:rsidRDefault="0004167A" w:rsidP="00BD055A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06768C" w:rsidRPr="00A96A7E" w:rsidRDefault="00F42B9C" w:rsidP="0006768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b/>
          <w:bCs/>
          <w:sz w:val="24"/>
          <w:szCs w:val="24"/>
        </w:rPr>
        <w:t>3</w:t>
      </w:r>
      <w:r w:rsidR="0006768C" w:rsidRPr="00A96A7E">
        <w:rPr>
          <w:b/>
          <w:bCs/>
          <w:sz w:val="24"/>
          <w:szCs w:val="24"/>
        </w:rPr>
        <w:t>. Взаимодействие Думы г. Бодайбо и района с органами государственной власти, органами местного самоуправления, организациями, о</w:t>
      </w:r>
      <w:r w:rsidR="00E4289E" w:rsidRPr="00A96A7E">
        <w:rPr>
          <w:b/>
          <w:bCs/>
          <w:sz w:val="24"/>
          <w:szCs w:val="24"/>
        </w:rPr>
        <w:t>бщественностью. М</w:t>
      </w:r>
      <w:r w:rsidR="0006768C" w:rsidRPr="00A96A7E">
        <w:rPr>
          <w:b/>
          <w:bCs/>
          <w:sz w:val="24"/>
          <w:szCs w:val="24"/>
        </w:rPr>
        <w:t>ежмуниципальное сотрудничество</w:t>
      </w:r>
      <w:r w:rsidR="00E4289E" w:rsidRPr="00A96A7E">
        <w:rPr>
          <w:b/>
          <w:bCs/>
          <w:sz w:val="24"/>
          <w:szCs w:val="24"/>
        </w:rPr>
        <w:t>.</w:t>
      </w:r>
    </w:p>
    <w:p w:rsidR="0006768C" w:rsidRPr="00A96A7E" w:rsidRDefault="0006768C" w:rsidP="0006768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6768C" w:rsidRPr="00A96A7E" w:rsidRDefault="00515A9D" w:rsidP="0006768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прошедшем году</w:t>
      </w:r>
      <w:r w:rsidR="0006768C" w:rsidRPr="00A96A7E">
        <w:rPr>
          <w:sz w:val="24"/>
          <w:szCs w:val="24"/>
        </w:rPr>
        <w:t xml:space="preserve"> осуществлялось тесное взаимодействие Думы </w:t>
      </w:r>
      <w:r w:rsidR="00EE222D" w:rsidRPr="00A96A7E">
        <w:rPr>
          <w:sz w:val="24"/>
          <w:szCs w:val="24"/>
        </w:rPr>
        <w:t xml:space="preserve">г.Бодайбо и района </w:t>
      </w:r>
      <w:r w:rsidR="0006768C" w:rsidRPr="00A96A7E">
        <w:rPr>
          <w:sz w:val="24"/>
          <w:szCs w:val="24"/>
        </w:rPr>
        <w:t>с</w:t>
      </w:r>
      <w:r w:rsidR="00390950" w:rsidRPr="00A96A7E">
        <w:rPr>
          <w:sz w:val="24"/>
          <w:szCs w:val="24"/>
        </w:rPr>
        <w:t xml:space="preserve"> органами и должностными лицами государственной власти, </w:t>
      </w:r>
      <w:r w:rsidR="0006768C" w:rsidRPr="00A96A7E">
        <w:rPr>
          <w:sz w:val="24"/>
          <w:szCs w:val="24"/>
        </w:rPr>
        <w:t xml:space="preserve">местного самоуправления района и поселений. </w:t>
      </w:r>
    </w:p>
    <w:p w:rsidR="001325C7" w:rsidRPr="00A96A7E" w:rsidRDefault="00707773" w:rsidP="0028731C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A96A7E">
        <w:rPr>
          <w:bCs/>
          <w:color w:val="000000"/>
          <w:sz w:val="24"/>
          <w:szCs w:val="24"/>
        </w:rPr>
        <w:t>Ежегодно, начиная с 2014 года, Дума г. Бодайбо и района принимала участие в областном конкурсе на лучшую организацию работы представительного органа муниципального образования Иркутской области, проводимом Законодатель</w:t>
      </w:r>
      <w:r w:rsidR="0028715C" w:rsidRPr="00A96A7E">
        <w:rPr>
          <w:bCs/>
          <w:color w:val="000000"/>
          <w:sz w:val="24"/>
          <w:szCs w:val="24"/>
        </w:rPr>
        <w:t>ным Собранием Иркутской области, занимая, в том числе, и призовые места.</w:t>
      </w:r>
      <w:r w:rsidRPr="00A96A7E">
        <w:rPr>
          <w:bCs/>
          <w:color w:val="000000"/>
          <w:sz w:val="24"/>
          <w:szCs w:val="24"/>
        </w:rPr>
        <w:t xml:space="preserve"> В 20</w:t>
      </w:r>
      <w:r w:rsidR="0028715C" w:rsidRPr="00A96A7E">
        <w:rPr>
          <w:bCs/>
          <w:color w:val="000000"/>
          <w:sz w:val="24"/>
          <w:szCs w:val="24"/>
        </w:rPr>
        <w:t>1</w:t>
      </w:r>
      <w:r w:rsidR="008F093C" w:rsidRPr="00A96A7E">
        <w:rPr>
          <w:bCs/>
          <w:color w:val="000000"/>
          <w:sz w:val="24"/>
          <w:szCs w:val="24"/>
        </w:rPr>
        <w:t>8</w:t>
      </w:r>
      <w:r w:rsidR="0028715C" w:rsidRPr="00A96A7E">
        <w:rPr>
          <w:bCs/>
          <w:color w:val="000000"/>
          <w:sz w:val="24"/>
          <w:szCs w:val="24"/>
        </w:rPr>
        <w:t xml:space="preserve"> году Дума г. Бодайбо и района также </w:t>
      </w:r>
      <w:r w:rsidRPr="00A96A7E">
        <w:rPr>
          <w:bCs/>
          <w:color w:val="000000"/>
          <w:sz w:val="24"/>
          <w:szCs w:val="24"/>
        </w:rPr>
        <w:t>вошла в чи</w:t>
      </w:r>
      <w:r w:rsidR="008F093C" w:rsidRPr="00A96A7E">
        <w:rPr>
          <w:bCs/>
          <w:color w:val="000000"/>
          <w:sz w:val="24"/>
          <w:szCs w:val="24"/>
        </w:rPr>
        <w:t>сло призёров данного конкурса, победив в номинации «</w:t>
      </w:r>
      <w:r w:rsidR="00127237" w:rsidRPr="00A96A7E">
        <w:rPr>
          <w:sz w:val="24"/>
          <w:szCs w:val="24"/>
        </w:rPr>
        <w:t>О</w:t>
      </w:r>
      <w:r w:rsidR="008F093C" w:rsidRPr="00A96A7E">
        <w:rPr>
          <w:sz w:val="24"/>
          <w:szCs w:val="24"/>
        </w:rPr>
        <w:t>рганизационно-правовое обеспечение деятельности представительного органа муниципального образования»</w:t>
      </w:r>
      <w:r w:rsidRPr="00A96A7E">
        <w:rPr>
          <w:bCs/>
          <w:color w:val="000000"/>
          <w:sz w:val="24"/>
          <w:szCs w:val="24"/>
        </w:rPr>
        <w:t>.</w:t>
      </w:r>
      <w:r w:rsidR="00127237" w:rsidRPr="00A96A7E">
        <w:rPr>
          <w:bCs/>
          <w:color w:val="000000"/>
          <w:sz w:val="24"/>
          <w:szCs w:val="24"/>
        </w:rPr>
        <w:t xml:space="preserve"> Также председатель Думы Е.Н. Бодяло была включена в состав конкурсной комиссии данного областного конкурса.</w:t>
      </w:r>
    </w:p>
    <w:p w:rsidR="00707773" w:rsidRPr="00A96A7E" w:rsidRDefault="00707773" w:rsidP="0028731C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E8125A" w:rsidRPr="00A96A7E" w:rsidRDefault="0006768C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Представители депутатского корпуса включены в состав всех административных и межведомственных комиссий, созданных  при администрации района</w:t>
      </w:r>
      <w:r w:rsidR="00F42B9C" w:rsidRPr="00A96A7E">
        <w:rPr>
          <w:sz w:val="24"/>
          <w:szCs w:val="24"/>
        </w:rPr>
        <w:t>,</w:t>
      </w:r>
      <w:r w:rsidRPr="00A96A7E">
        <w:rPr>
          <w:sz w:val="24"/>
          <w:szCs w:val="24"/>
        </w:rPr>
        <w:t xml:space="preserve"> и принимают </w:t>
      </w:r>
      <w:r w:rsidR="009C2677" w:rsidRPr="00A96A7E">
        <w:rPr>
          <w:sz w:val="24"/>
          <w:szCs w:val="24"/>
        </w:rPr>
        <w:t>активное участие в работе</w:t>
      </w:r>
      <w:r w:rsidR="00F42B9C" w:rsidRPr="00A96A7E">
        <w:rPr>
          <w:sz w:val="24"/>
          <w:szCs w:val="24"/>
        </w:rPr>
        <w:t xml:space="preserve"> по решению вопросов, рассматриваемых на заседаниях указанных органов.</w:t>
      </w:r>
      <w:r w:rsidR="00E8125A" w:rsidRPr="00A96A7E">
        <w:rPr>
          <w:sz w:val="24"/>
          <w:szCs w:val="24"/>
        </w:rPr>
        <w:t xml:space="preserve"> В их числе:</w:t>
      </w:r>
    </w:p>
    <w:p w:rsidR="00915BD3" w:rsidRPr="00A96A7E" w:rsidRDefault="00915BD3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комиссия по безопасности дородного движения;</w:t>
      </w:r>
    </w:p>
    <w:p w:rsidR="009C2677" w:rsidRPr="00A96A7E" w:rsidRDefault="009C2677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межведомственная комиссия по профилактике правонарушений;</w:t>
      </w:r>
    </w:p>
    <w:p w:rsidR="009C154A" w:rsidRPr="00A96A7E" w:rsidRDefault="009C154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тарифная комиссия;</w:t>
      </w:r>
    </w:p>
    <w:p w:rsidR="000D537A" w:rsidRPr="00A96A7E" w:rsidRDefault="009C154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антинаркотическая комиссия</w:t>
      </w:r>
      <w:r w:rsidR="000D537A" w:rsidRPr="00A96A7E">
        <w:rPr>
          <w:sz w:val="24"/>
          <w:szCs w:val="24"/>
        </w:rPr>
        <w:t>;</w:t>
      </w:r>
    </w:p>
    <w:p w:rsidR="000D537A" w:rsidRPr="00A96A7E" w:rsidRDefault="000D537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координ</w:t>
      </w:r>
      <w:r w:rsidR="009C154A" w:rsidRPr="00A96A7E">
        <w:rPr>
          <w:sz w:val="24"/>
          <w:szCs w:val="24"/>
        </w:rPr>
        <w:t xml:space="preserve">ационный совет по реализации </w:t>
      </w:r>
      <w:r w:rsidR="00127237" w:rsidRPr="00A96A7E">
        <w:rPr>
          <w:sz w:val="24"/>
          <w:szCs w:val="24"/>
        </w:rPr>
        <w:t>Десятилетия детства</w:t>
      </w:r>
      <w:r w:rsidR="009C154A" w:rsidRPr="00A96A7E">
        <w:rPr>
          <w:sz w:val="24"/>
          <w:szCs w:val="24"/>
        </w:rPr>
        <w:t xml:space="preserve"> в Бодайбинском районе;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- комиссия по </w:t>
      </w:r>
      <w:r w:rsidR="009C2677" w:rsidRPr="00A96A7E">
        <w:rPr>
          <w:sz w:val="24"/>
          <w:szCs w:val="24"/>
        </w:rPr>
        <w:t xml:space="preserve"> приватизации муниципального имущества и другие.</w:t>
      </w:r>
    </w:p>
    <w:p w:rsidR="00915BD3" w:rsidRPr="00A96A7E" w:rsidRDefault="00915BD3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15BD3" w:rsidRPr="00A96A7E" w:rsidRDefault="00FB53F6" w:rsidP="00915BD3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201</w:t>
      </w:r>
      <w:r w:rsidR="00127237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году продолжил свою работу Совет председателей Дум муниципальных образований Бодайби</w:t>
      </w:r>
      <w:r w:rsidR="0004167A" w:rsidRPr="00A96A7E">
        <w:rPr>
          <w:sz w:val="24"/>
          <w:szCs w:val="24"/>
        </w:rPr>
        <w:t>нского района</w:t>
      </w:r>
      <w:r w:rsidR="003F6782" w:rsidRPr="00A96A7E">
        <w:rPr>
          <w:sz w:val="24"/>
          <w:szCs w:val="24"/>
        </w:rPr>
        <w:t xml:space="preserve">, который собирается не реже одного раза в квартал, и является площадкой активного обмена опытом. </w:t>
      </w:r>
      <w:r w:rsidR="0004167A" w:rsidRPr="00A96A7E">
        <w:rPr>
          <w:sz w:val="24"/>
          <w:szCs w:val="24"/>
        </w:rPr>
        <w:t xml:space="preserve"> </w:t>
      </w:r>
    </w:p>
    <w:p w:rsidR="00EF12AC" w:rsidRPr="00A96A7E" w:rsidRDefault="00D902E2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В </w:t>
      </w:r>
      <w:r w:rsidR="00790FE2" w:rsidRPr="00A96A7E">
        <w:rPr>
          <w:sz w:val="24"/>
          <w:szCs w:val="24"/>
        </w:rPr>
        <w:t xml:space="preserve">апреле 2014 года с целью поощрения граждан и трудовых коллективов Бодайбинского района </w:t>
      </w:r>
      <w:r w:rsidRPr="00A96A7E">
        <w:rPr>
          <w:sz w:val="24"/>
          <w:szCs w:val="24"/>
        </w:rPr>
        <w:t>Думой были учреждены Почетная грамота и Благодарность Думы г. Бодайбо и района</w:t>
      </w:r>
      <w:r w:rsidR="00EF12AC" w:rsidRPr="00A96A7E">
        <w:rPr>
          <w:sz w:val="24"/>
          <w:szCs w:val="24"/>
        </w:rPr>
        <w:t>.</w:t>
      </w:r>
    </w:p>
    <w:p w:rsidR="006B31E0" w:rsidRPr="00A96A7E" w:rsidRDefault="00D902E2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За </w:t>
      </w:r>
      <w:r w:rsidR="006B31E0" w:rsidRPr="00A96A7E">
        <w:rPr>
          <w:sz w:val="24"/>
          <w:szCs w:val="24"/>
        </w:rPr>
        <w:t>201</w:t>
      </w:r>
      <w:r w:rsidR="00127237" w:rsidRPr="00A96A7E">
        <w:rPr>
          <w:sz w:val="24"/>
          <w:szCs w:val="24"/>
        </w:rPr>
        <w:t>8</w:t>
      </w:r>
      <w:r w:rsidR="006B31E0" w:rsidRPr="00A96A7E">
        <w:rPr>
          <w:sz w:val="24"/>
          <w:szCs w:val="24"/>
        </w:rPr>
        <w:t xml:space="preserve"> год Почетной грамотой Думы г. Бодайбо и района было награждено </w:t>
      </w:r>
      <w:r w:rsidR="0004167A" w:rsidRPr="00A96A7E">
        <w:rPr>
          <w:sz w:val="24"/>
          <w:szCs w:val="24"/>
        </w:rPr>
        <w:t>1</w:t>
      </w:r>
      <w:r w:rsidR="00127237" w:rsidRPr="00A96A7E">
        <w:rPr>
          <w:sz w:val="24"/>
          <w:szCs w:val="24"/>
        </w:rPr>
        <w:t>1</w:t>
      </w:r>
      <w:r w:rsidR="004E603D" w:rsidRPr="00A96A7E">
        <w:rPr>
          <w:sz w:val="24"/>
          <w:szCs w:val="24"/>
        </w:rPr>
        <w:t xml:space="preserve"> </w:t>
      </w:r>
      <w:r w:rsidR="00915BD3" w:rsidRPr="00A96A7E">
        <w:rPr>
          <w:sz w:val="24"/>
          <w:szCs w:val="24"/>
        </w:rPr>
        <w:t>человек</w:t>
      </w:r>
      <w:r w:rsidR="002A7904" w:rsidRPr="00A96A7E">
        <w:rPr>
          <w:sz w:val="24"/>
          <w:szCs w:val="24"/>
        </w:rPr>
        <w:t>.</w:t>
      </w:r>
      <w:r w:rsidR="006B31E0" w:rsidRPr="00A96A7E">
        <w:rPr>
          <w:sz w:val="24"/>
          <w:szCs w:val="24"/>
        </w:rPr>
        <w:t xml:space="preserve"> Благодарностью Думы г. Бодайбо и района в прошедшем году был</w:t>
      </w:r>
      <w:r w:rsidR="00127237" w:rsidRPr="00A96A7E">
        <w:rPr>
          <w:sz w:val="24"/>
          <w:szCs w:val="24"/>
        </w:rPr>
        <w:t>и награждены</w:t>
      </w:r>
      <w:r w:rsidR="006B31E0" w:rsidRPr="00A96A7E">
        <w:rPr>
          <w:sz w:val="24"/>
          <w:szCs w:val="24"/>
        </w:rPr>
        <w:t xml:space="preserve"> </w:t>
      </w:r>
      <w:r w:rsidR="002A7904" w:rsidRPr="00A96A7E">
        <w:rPr>
          <w:sz w:val="24"/>
          <w:szCs w:val="24"/>
        </w:rPr>
        <w:t>27</w:t>
      </w:r>
      <w:r w:rsidR="00790FE2" w:rsidRPr="00A96A7E">
        <w:rPr>
          <w:sz w:val="24"/>
          <w:szCs w:val="24"/>
        </w:rPr>
        <w:t xml:space="preserve"> человек.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96A7E" w:rsidRDefault="00EE222D" w:rsidP="00EE222D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b/>
          <w:bCs/>
          <w:sz w:val="24"/>
          <w:szCs w:val="24"/>
        </w:rPr>
        <w:t>4</w:t>
      </w:r>
      <w:r w:rsidR="00E8125A" w:rsidRPr="00A96A7E">
        <w:rPr>
          <w:b/>
          <w:bCs/>
          <w:sz w:val="24"/>
          <w:szCs w:val="24"/>
        </w:rPr>
        <w:t xml:space="preserve">. Информационное освещение деятельности </w:t>
      </w:r>
      <w:r w:rsidRPr="00A96A7E">
        <w:rPr>
          <w:b/>
          <w:bCs/>
          <w:sz w:val="24"/>
          <w:szCs w:val="24"/>
        </w:rPr>
        <w:t>Думы г. Бодайбо и района</w:t>
      </w:r>
      <w:r w:rsidR="00E8125A" w:rsidRPr="00A96A7E">
        <w:rPr>
          <w:b/>
          <w:bCs/>
          <w:sz w:val="24"/>
          <w:szCs w:val="24"/>
        </w:rPr>
        <w:t>. Работа с избирателями</w:t>
      </w:r>
    </w:p>
    <w:p w:rsidR="00EE222D" w:rsidRPr="00A96A7E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Информирование населения горо</w:t>
      </w:r>
      <w:r w:rsidR="00EE222D" w:rsidRPr="00A96A7E">
        <w:rPr>
          <w:sz w:val="24"/>
          <w:szCs w:val="24"/>
        </w:rPr>
        <w:t>да о деятельности Думы г.Бодайбо и района</w:t>
      </w:r>
      <w:r w:rsidRPr="00A96A7E">
        <w:rPr>
          <w:sz w:val="24"/>
          <w:szCs w:val="24"/>
        </w:rPr>
        <w:t xml:space="preserve"> в отчетном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="00EE222D" w:rsidRPr="00A96A7E">
        <w:rPr>
          <w:sz w:val="24"/>
          <w:szCs w:val="24"/>
        </w:rPr>
        <w:t>г.Бодайбо и района</w:t>
      </w:r>
      <w:r w:rsidRPr="00A96A7E">
        <w:rPr>
          <w:sz w:val="24"/>
          <w:szCs w:val="24"/>
        </w:rPr>
        <w:t>.</w:t>
      </w:r>
      <w:r w:rsidR="00EE222D" w:rsidRPr="00A96A7E">
        <w:rPr>
          <w:sz w:val="24"/>
          <w:szCs w:val="24"/>
        </w:rPr>
        <w:t xml:space="preserve"> </w:t>
      </w:r>
    </w:p>
    <w:p w:rsidR="00E8125A" w:rsidRPr="00A96A7E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При Думе г.Бодайбо и района аккредитованы журналисты </w:t>
      </w:r>
      <w:r w:rsidR="002A7904" w:rsidRPr="00A96A7E">
        <w:rPr>
          <w:sz w:val="24"/>
          <w:szCs w:val="24"/>
        </w:rPr>
        <w:t>ООО «Витим-Телеком» и</w:t>
      </w:r>
      <w:r w:rsidRPr="00A96A7E">
        <w:rPr>
          <w:sz w:val="24"/>
          <w:szCs w:val="24"/>
        </w:rPr>
        <w:t xml:space="preserve"> </w:t>
      </w:r>
      <w:r w:rsidR="00D80ECA" w:rsidRPr="00A96A7E">
        <w:rPr>
          <w:sz w:val="24"/>
          <w:szCs w:val="24"/>
        </w:rPr>
        <w:t xml:space="preserve"> обозреватель </w:t>
      </w:r>
      <w:r w:rsidRPr="00A96A7E">
        <w:rPr>
          <w:sz w:val="24"/>
          <w:szCs w:val="24"/>
        </w:rPr>
        <w:t>газеты «Ленский шахтер». Все заседания</w:t>
      </w:r>
      <w:r w:rsidR="00E8125A" w:rsidRPr="00A96A7E">
        <w:rPr>
          <w:sz w:val="24"/>
          <w:szCs w:val="24"/>
        </w:rPr>
        <w:t xml:space="preserve"> </w:t>
      </w:r>
      <w:r w:rsidRPr="00A96A7E">
        <w:rPr>
          <w:sz w:val="24"/>
          <w:szCs w:val="24"/>
        </w:rPr>
        <w:t xml:space="preserve">Думы г.Бодайбо и района </w:t>
      </w:r>
      <w:r w:rsidR="00E8125A" w:rsidRPr="00A96A7E">
        <w:rPr>
          <w:sz w:val="24"/>
          <w:szCs w:val="24"/>
        </w:rPr>
        <w:t>прох</w:t>
      </w:r>
      <w:r w:rsidR="00A07081" w:rsidRPr="00A96A7E">
        <w:rPr>
          <w:sz w:val="24"/>
          <w:szCs w:val="24"/>
        </w:rPr>
        <w:t>одили в открытом режиме и</w:t>
      </w:r>
      <w:r w:rsidR="00E8125A" w:rsidRPr="00A96A7E">
        <w:rPr>
          <w:sz w:val="24"/>
          <w:szCs w:val="24"/>
        </w:rPr>
        <w:t xml:space="preserve"> освещались в средствах массовой информации.</w:t>
      </w:r>
    </w:p>
    <w:p w:rsidR="00E8125A" w:rsidRPr="00A96A7E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помещении, занимаемом Думой, размещен информационный стенд, действует и регулярно обновляется интернет-страница на официальном сайте муниципального образования г.Бодайбо и района, на которых размещается</w:t>
      </w:r>
      <w:r w:rsidR="00E8125A" w:rsidRPr="00A96A7E">
        <w:rPr>
          <w:sz w:val="24"/>
          <w:szCs w:val="24"/>
        </w:rPr>
        <w:t xml:space="preserve"> информация о деятельности Думы, в том числе, обязательная для размещения в сети Интернет в соответствии с действующим законодательством.</w:t>
      </w:r>
    </w:p>
    <w:p w:rsidR="00592F72" w:rsidRPr="00A96A7E" w:rsidRDefault="00EE222D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На сайте можно ознакомиться</w:t>
      </w:r>
      <w:r w:rsidR="00592F72" w:rsidRPr="00A96A7E">
        <w:rPr>
          <w:sz w:val="24"/>
          <w:szCs w:val="24"/>
        </w:rPr>
        <w:t xml:space="preserve"> с нормативными документами, регламентирующими деятельность Думы г.Бодайбо и района, </w:t>
      </w:r>
      <w:r w:rsidR="00E8125A" w:rsidRPr="00A96A7E">
        <w:rPr>
          <w:sz w:val="24"/>
          <w:szCs w:val="24"/>
        </w:rPr>
        <w:t>планами работы представительного органа на</w:t>
      </w:r>
      <w:r w:rsidRPr="00A96A7E">
        <w:rPr>
          <w:sz w:val="24"/>
          <w:szCs w:val="24"/>
        </w:rPr>
        <w:t xml:space="preserve"> полугодие</w:t>
      </w:r>
      <w:r w:rsidR="00592F72" w:rsidRPr="00A96A7E">
        <w:rPr>
          <w:sz w:val="24"/>
          <w:szCs w:val="24"/>
        </w:rPr>
        <w:t xml:space="preserve">; с </w:t>
      </w:r>
      <w:r w:rsidR="00E8125A" w:rsidRPr="00A96A7E">
        <w:rPr>
          <w:sz w:val="24"/>
          <w:szCs w:val="24"/>
        </w:rPr>
        <w:t>решениями, принятыми Думой</w:t>
      </w:r>
      <w:r w:rsidR="00592F72" w:rsidRPr="00A96A7E">
        <w:rPr>
          <w:sz w:val="24"/>
          <w:szCs w:val="24"/>
        </w:rPr>
        <w:t xml:space="preserve"> г.Бодайбо и района</w:t>
      </w:r>
      <w:r w:rsidR="00E8125A" w:rsidRPr="00A96A7E">
        <w:rPr>
          <w:sz w:val="24"/>
          <w:szCs w:val="24"/>
        </w:rPr>
        <w:t xml:space="preserve">, с графиками приема депутатами в избирательных округах. </w:t>
      </w:r>
    </w:p>
    <w:p w:rsidR="00592F72" w:rsidRPr="00A96A7E" w:rsidRDefault="00592F72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86EA1" w:rsidRPr="00A96A7E" w:rsidRDefault="00E8125A" w:rsidP="00586EA1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Дума </w:t>
      </w:r>
      <w:r w:rsidR="00586EA1" w:rsidRPr="00A96A7E">
        <w:rPr>
          <w:sz w:val="24"/>
          <w:szCs w:val="24"/>
        </w:rPr>
        <w:t>г.Бодайбо и района</w:t>
      </w:r>
      <w:r w:rsidR="00E530E3" w:rsidRPr="00A96A7E">
        <w:rPr>
          <w:sz w:val="24"/>
          <w:szCs w:val="24"/>
        </w:rPr>
        <w:t>,</w:t>
      </w:r>
      <w:r w:rsidR="00586EA1" w:rsidRPr="00A96A7E">
        <w:rPr>
          <w:sz w:val="24"/>
          <w:szCs w:val="24"/>
        </w:rPr>
        <w:t xml:space="preserve"> </w:t>
      </w:r>
      <w:r w:rsidRPr="00A96A7E">
        <w:rPr>
          <w:sz w:val="24"/>
          <w:szCs w:val="24"/>
        </w:rPr>
        <w:t>как орган местного самоуправления</w:t>
      </w:r>
      <w:r w:rsidR="00E530E3" w:rsidRPr="00A96A7E">
        <w:rPr>
          <w:sz w:val="24"/>
          <w:szCs w:val="24"/>
        </w:rPr>
        <w:t>,</w:t>
      </w:r>
      <w:r w:rsidRPr="00A96A7E">
        <w:rPr>
          <w:sz w:val="24"/>
          <w:szCs w:val="24"/>
        </w:rPr>
        <w:t xml:space="preserve"> и депутаты Думы придают исключительно важное значение работе с избирателями. Одна из действенных форм связи между властью и обществом - обращения граждан и ответы на них. </w:t>
      </w:r>
    </w:p>
    <w:p w:rsidR="00D67F66" w:rsidRPr="00A96A7E" w:rsidRDefault="00D67F66" w:rsidP="00D67F66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За отчетный период в адрес Председателя Думы г. Бодайбо и района поступило </w:t>
      </w:r>
      <w:r w:rsidR="00127237" w:rsidRPr="00A96A7E">
        <w:rPr>
          <w:sz w:val="24"/>
          <w:szCs w:val="24"/>
        </w:rPr>
        <w:t>115</w:t>
      </w:r>
      <w:r w:rsidR="00586EA1" w:rsidRPr="00A96A7E">
        <w:rPr>
          <w:sz w:val="24"/>
          <w:szCs w:val="24"/>
        </w:rPr>
        <w:t xml:space="preserve"> обращений</w:t>
      </w:r>
      <w:r w:rsidRPr="00A96A7E">
        <w:rPr>
          <w:sz w:val="24"/>
          <w:szCs w:val="24"/>
        </w:rPr>
        <w:t xml:space="preserve">, из них </w:t>
      </w:r>
      <w:r w:rsidR="00127237" w:rsidRPr="00A96A7E">
        <w:rPr>
          <w:sz w:val="24"/>
          <w:szCs w:val="24"/>
        </w:rPr>
        <w:t>39</w:t>
      </w:r>
      <w:r w:rsidRPr="00A96A7E">
        <w:rPr>
          <w:sz w:val="24"/>
          <w:szCs w:val="24"/>
        </w:rPr>
        <w:t xml:space="preserve"> – обращения областных, федеральных структур, </w:t>
      </w:r>
      <w:r w:rsidR="00127237" w:rsidRPr="00A96A7E">
        <w:rPr>
          <w:sz w:val="24"/>
          <w:szCs w:val="24"/>
        </w:rPr>
        <w:t>66</w:t>
      </w:r>
      <w:r w:rsidRPr="00A96A7E">
        <w:rPr>
          <w:sz w:val="24"/>
          <w:szCs w:val="24"/>
        </w:rPr>
        <w:t xml:space="preserve"> – обращения предприятий, организаций, органов местного самоуправления, районных структур. Более подробный анализ обращений в Думу представлен в приложении </w:t>
      </w:r>
      <w:r w:rsidR="0026617E" w:rsidRPr="00A96A7E">
        <w:rPr>
          <w:sz w:val="24"/>
          <w:szCs w:val="24"/>
        </w:rPr>
        <w:t>4</w:t>
      </w:r>
      <w:r w:rsidRPr="00A96A7E">
        <w:rPr>
          <w:sz w:val="24"/>
          <w:szCs w:val="24"/>
        </w:rPr>
        <w:t xml:space="preserve"> к данному отчету. </w:t>
      </w:r>
    </w:p>
    <w:p w:rsidR="00A07081" w:rsidRPr="00A96A7E" w:rsidRDefault="00A07081" w:rsidP="0028731C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E8125A" w:rsidRPr="00A96A7E" w:rsidRDefault="009B04AE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b/>
          <w:bCs/>
          <w:sz w:val="24"/>
          <w:szCs w:val="24"/>
        </w:rPr>
        <w:t>5</w:t>
      </w:r>
      <w:r w:rsidR="00E8125A" w:rsidRPr="00A96A7E">
        <w:rPr>
          <w:b/>
          <w:bCs/>
          <w:sz w:val="24"/>
          <w:szCs w:val="24"/>
        </w:rPr>
        <w:t xml:space="preserve">. Обеспечение деятельности </w:t>
      </w:r>
      <w:r w:rsidR="00C0223B" w:rsidRPr="00A96A7E">
        <w:rPr>
          <w:b/>
          <w:bCs/>
          <w:sz w:val="24"/>
          <w:szCs w:val="24"/>
        </w:rPr>
        <w:t>Думы г. Бодайбо и района</w:t>
      </w:r>
    </w:p>
    <w:p w:rsidR="00C0223B" w:rsidRPr="00A96A7E" w:rsidRDefault="00C0223B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В соответствии </w:t>
      </w:r>
      <w:r w:rsidR="00035D56" w:rsidRPr="00A96A7E">
        <w:rPr>
          <w:sz w:val="24"/>
          <w:szCs w:val="24"/>
        </w:rPr>
        <w:t>со статьей 22</w:t>
      </w:r>
      <w:r w:rsidRPr="00A96A7E">
        <w:rPr>
          <w:sz w:val="24"/>
          <w:szCs w:val="24"/>
        </w:rPr>
        <w:t xml:space="preserve"> Устава </w:t>
      </w:r>
      <w:r w:rsidR="00C0223B" w:rsidRPr="00A96A7E">
        <w:rPr>
          <w:sz w:val="24"/>
          <w:szCs w:val="24"/>
        </w:rPr>
        <w:t xml:space="preserve">г. Бодайбо и района </w:t>
      </w:r>
      <w:r w:rsidRPr="00A96A7E">
        <w:rPr>
          <w:sz w:val="24"/>
          <w:szCs w:val="24"/>
        </w:rPr>
        <w:t>Председатель Думы</w:t>
      </w:r>
      <w:r w:rsidR="00C0223B" w:rsidRPr="00A96A7E">
        <w:rPr>
          <w:sz w:val="24"/>
          <w:szCs w:val="24"/>
        </w:rPr>
        <w:t xml:space="preserve"> г. Бодайбо и района</w:t>
      </w:r>
      <w:r w:rsidRPr="00A96A7E">
        <w:rPr>
          <w:sz w:val="24"/>
          <w:szCs w:val="24"/>
        </w:rPr>
        <w:t>, реализуя свои полномочия, организовывал работу Думы в соответствии с Уставом города и Регламентом Думы: председательствовал на заседаниях, органи</w:t>
      </w:r>
      <w:r w:rsidR="00C0223B" w:rsidRPr="00A96A7E">
        <w:rPr>
          <w:sz w:val="24"/>
          <w:szCs w:val="24"/>
        </w:rPr>
        <w:t xml:space="preserve">зовывал деятельность постоянных комитетов и </w:t>
      </w:r>
      <w:r w:rsidRPr="00A96A7E">
        <w:rPr>
          <w:sz w:val="24"/>
          <w:szCs w:val="24"/>
        </w:rPr>
        <w:t>комиссий Думы, п</w:t>
      </w:r>
      <w:r w:rsidR="00155807" w:rsidRPr="00A96A7E">
        <w:rPr>
          <w:sz w:val="24"/>
          <w:szCs w:val="24"/>
        </w:rPr>
        <w:t>редставлял Думу в отношениях с м</w:t>
      </w:r>
      <w:r w:rsidRPr="00A96A7E">
        <w:rPr>
          <w:sz w:val="24"/>
          <w:szCs w:val="24"/>
        </w:rPr>
        <w:t>эром</w:t>
      </w:r>
      <w:r w:rsidR="00C0223B" w:rsidRPr="00A96A7E">
        <w:rPr>
          <w:sz w:val="24"/>
          <w:szCs w:val="24"/>
        </w:rPr>
        <w:t xml:space="preserve"> района, а</w:t>
      </w:r>
      <w:r w:rsidRPr="00A96A7E">
        <w:rPr>
          <w:sz w:val="24"/>
          <w:szCs w:val="24"/>
        </w:rPr>
        <w:t xml:space="preserve">дминистрацией </w:t>
      </w:r>
      <w:r w:rsidR="00C0223B" w:rsidRPr="00A96A7E">
        <w:rPr>
          <w:sz w:val="24"/>
          <w:szCs w:val="24"/>
        </w:rPr>
        <w:t>г. Бодайбо и района</w:t>
      </w:r>
      <w:r w:rsidRPr="00A96A7E">
        <w:rPr>
          <w:sz w:val="24"/>
          <w:szCs w:val="24"/>
        </w:rPr>
        <w:t>, иными органами местного самоуправления, государственными органами, организациями.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Правовое, организационное, информационное, финансовое и материально-техническое обеспечение деятельности Думы </w:t>
      </w:r>
      <w:r w:rsidR="00C0223B" w:rsidRPr="00A96A7E">
        <w:rPr>
          <w:sz w:val="24"/>
          <w:szCs w:val="24"/>
        </w:rPr>
        <w:t xml:space="preserve">г. Бодайбо и района </w:t>
      </w:r>
      <w:r w:rsidRPr="00A96A7E">
        <w:rPr>
          <w:sz w:val="24"/>
          <w:szCs w:val="24"/>
        </w:rPr>
        <w:t xml:space="preserve">осуществлялось </w:t>
      </w:r>
      <w:r w:rsidR="00C0223B" w:rsidRPr="00A96A7E">
        <w:rPr>
          <w:sz w:val="24"/>
          <w:szCs w:val="24"/>
        </w:rPr>
        <w:t>аппаратом Думы под руководством председателя</w:t>
      </w:r>
      <w:r w:rsidRPr="00A96A7E">
        <w:rPr>
          <w:sz w:val="24"/>
          <w:szCs w:val="24"/>
        </w:rPr>
        <w:t xml:space="preserve"> Думы.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Одной из основных функций </w:t>
      </w:r>
      <w:r w:rsidR="00C0223B" w:rsidRPr="00A96A7E">
        <w:rPr>
          <w:sz w:val="24"/>
          <w:szCs w:val="24"/>
        </w:rPr>
        <w:t xml:space="preserve"> аппарата Думы</w:t>
      </w:r>
      <w:r w:rsidRPr="00A96A7E">
        <w:rPr>
          <w:sz w:val="24"/>
          <w:szCs w:val="24"/>
        </w:rPr>
        <w:t xml:space="preserve"> </w:t>
      </w:r>
      <w:r w:rsidR="004F3B3D" w:rsidRPr="00A96A7E">
        <w:rPr>
          <w:sz w:val="24"/>
          <w:szCs w:val="24"/>
        </w:rPr>
        <w:t xml:space="preserve">г. Бодайбо и района </w:t>
      </w:r>
      <w:r w:rsidRPr="00A96A7E">
        <w:rPr>
          <w:sz w:val="24"/>
          <w:szCs w:val="24"/>
        </w:rPr>
        <w:t>является подготовка заседаний Дум</w:t>
      </w:r>
      <w:r w:rsidR="00C0223B" w:rsidRPr="00A96A7E">
        <w:rPr>
          <w:sz w:val="24"/>
          <w:szCs w:val="24"/>
        </w:rPr>
        <w:t xml:space="preserve">ы, её постоянных комитетов и </w:t>
      </w:r>
      <w:r w:rsidRPr="00A96A7E">
        <w:rPr>
          <w:sz w:val="24"/>
          <w:szCs w:val="24"/>
        </w:rPr>
        <w:t>комиссий. Работа велась в тесном взаимодействии с депутатским к</w:t>
      </w:r>
      <w:r w:rsidR="00C0223B" w:rsidRPr="00A96A7E">
        <w:rPr>
          <w:sz w:val="24"/>
          <w:szCs w:val="24"/>
        </w:rPr>
        <w:t xml:space="preserve">орпусом </w:t>
      </w:r>
      <w:r w:rsidR="007954DC" w:rsidRPr="00A96A7E">
        <w:rPr>
          <w:sz w:val="24"/>
          <w:szCs w:val="24"/>
        </w:rPr>
        <w:t>и а</w:t>
      </w:r>
      <w:r w:rsidR="00C0223B" w:rsidRPr="00A96A7E">
        <w:rPr>
          <w:sz w:val="24"/>
          <w:szCs w:val="24"/>
        </w:rPr>
        <w:t xml:space="preserve">дминистрацией </w:t>
      </w:r>
      <w:r w:rsidR="00155807" w:rsidRPr="00A96A7E">
        <w:rPr>
          <w:sz w:val="24"/>
          <w:szCs w:val="24"/>
        </w:rPr>
        <w:t xml:space="preserve">г. Бодайбо и района </w:t>
      </w:r>
      <w:r w:rsidR="00C0223B" w:rsidRPr="00A96A7E">
        <w:rPr>
          <w:sz w:val="24"/>
          <w:szCs w:val="24"/>
        </w:rPr>
        <w:t xml:space="preserve">в соответствии с </w:t>
      </w:r>
      <w:r w:rsidR="00DB4889" w:rsidRPr="00A96A7E">
        <w:rPr>
          <w:sz w:val="24"/>
          <w:szCs w:val="24"/>
        </w:rPr>
        <w:t>плано</w:t>
      </w:r>
      <w:r w:rsidRPr="00A96A7E">
        <w:rPr>
          <w:sz w:val="24"/>
          <w:szCs w:val="24"/>
        </w:rPr>
        <w:t xml:space="preserve">м работы Думы. За истекший год специалисты аппарата обеспечили подготовку и проведение </w:t>
      </w:r>
      <w:r w:rsidR="00E6672E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заседаний Думы</w:t>
      </w:r>
      <w:r w:rsidR="0028715C" w:rsidRPr="00A96A7E">
        <w:rPr>
          <w:sz w:val="24"/>
          <w:szCs w:val="24"/>
        </w:rPr>
        <w:t xml:space="preserve">. </w:t>
      </w:r>
      <w:r w:rsidRPr="00A96A7E">
        <w:rPr>
          <w:sz w:val="24"/>
          <w:szCs w:val="24"/>
        </w:rPr>
        <w:t xml:space="preserve">Организовано проведение </w:t>
      </w:r>
      <w:r w:rsidR="00E6672E" w:rsidRPr="00A96A7E">
        <w:rPr>
          <w:sz w:val="24"/>
          <w:szCs w:val="24"/>
        </w:rPr>
        <w:t>2</w:t>
      </w:r>
      <w:r w:rsidR="00127237" w:rsidRPr="00A96A7E">
        <w:rPr>
          <w:sz w:val="24"/>
          <w:szCs w:val="24"/>
        </w:rPr>
        <w:t>3</w:t>
      </w:r>
      <w:r w:rsidR="00C0223B" w:rsidRPr="00A96A7E">
        <w:rPr>
          <w:sz w:val="24"/>
          <w:szCs w:val="24"/>
        </w:rPr>
        <w:t xml:space="preserve"> </w:t>
      </w:r>
      <w:r w:rsidR="00155807" w:rsidRPr="00A96A7E">
        <w:rPr>
          <w:sz w:val="24"/>
          <w:szCs w:val="24"/>
        </w:rPr>
        <w:t>заседаний</w:t>
      </w:r>
      <w:r w:rsidR="004F3B3D" w:rsidRPr="00A96A7E">
        <w:rPr>
          <w:sz w:val="24"/>
          <w:szCs w:val="24"/>
        </w:rPr>
        <w:t xml:space="preserve"> постоянных комитетов и </w:t>
      </w:r>
      <w:r w:rsidRPr="00A96A7E">
        <w:rPr>
          <w:sz w:val="24"/>
          <w:szCs w:val="24"/>
        </w:rPr>
        <w:t>комиссий Думы</w:t>
      </w:r>
      <w:r w:rsidR="004F3B3D" w:rsidRPr="00A96A7E">
        <w:rPr>
          <w:sz w:val="24"/>
          <w:szCs w:val="24"/>
        </w:rPr>
        <w:t xml:space="preserve">. В ходе подготовки </w:t>
      </w:r>
      <w:r w:rsidRPr="00A96A7E">
        <w:rPr>
          <w:sz w:val="24"/>
          <w:szCs w:val="24"/>
        </w:rPr>
        <w:t xml:space="preserve">очередных заседаний, постоянных комиссий обеспечивалось тиражирование необходимых документов. Специалистами </w:t>
      </w:r>
      <w:r w:rsidR="004F3B3D" w:rsidRPr="00A96A7E">
        <w:rPr>
          <w:sz w:val="24"/>
          <w:szCs w:val="24"/>
        </w:rPr>
        <w:t xml:space="preserve">аппарата </w:t>
      </w:r>
      <w:r w:rsidRPr="00A96A7E">
        <w:rPr>
          <w:sz w:val="24"/>
          <w:szCs w:val="24"/>
        </w:rPr>
        <w:t>осуществлялась постоянная работа по регистрации обращений г</w:t>
      </w:r>
      <w:r w:rsidR="00155807" w:rsidRPr="00A96A7E">
        <w:rPr>
          <w:sz w:val="24"/>
          <w:szCs w:val="24"/>
        </w:rPr>
        <w:t>раждан и организаций, оформлению</w:t>
      </w:r>
      <w:r w:rsidRPr="00A96A7E">
        <w:rPr>
          <w:sz w:val="24"/>
          <w:szCs w:val="24"/>
        </w:rPr>
        <w:t xml:space="preserve"> принятых Думой </w:t>
      </w:r>
      <w:r w:rsidR="004F3B3D" w:rsidRPr="00A96A7E">
        <w:rPr>
          <w:sz w:val="24"/>
          <w:szCs w:val="24"/>
        </w:rPr>
        <w:t xml:space="preserve">г. Бодайбо и района </w:t>
      </w:r>
      <w:r w:rsidRPr="00A96A7E">
        <w:rPr>
          <w:sz w:val="24"/>
          <w:szCs w:val="24"/>
        </w:rPr>
        <w:t>и председателем Думы правовых актов.</w:t>
      </w:r>
    </w:p>
    <w:p w:rsidR="00E8125A" w:rsidRPr="00A96A7E" w:rsidRDefault="00E8125A" w:rsidP="004F3B3D">
      <w:pPr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Подготовлен отчет об итогах работы </w:t>
      </w:r>
      <w:r w:rsidR="004F3B3D" w:rsidRPr="00A96A7E">
        <w:rPr>
          <w:sz w:val="24"/>
          <w:szCs w:val="24"/>
        </w:rPr>
        <w:t xml:space="preserve">Думы г. Бодайбо и района </w:t>
      </w:r>
      <w:r w:rsidRPr="00A96A7E">
        <w:rPr>
          <w:sz w:val="24"/>
          <w:szCs w:val="24"/>
        </w:rPr>
        <w:t>в 201</w:t>
      </w:r>
      <w:r w:rsidR="00127237" w:rsidRPr="00A96A7E">
        <w:rPr>
          <w:sz w:val="24"/>
          <w:szCs w:val="24"/>
        </w:rPr>
        <w:t>7</w:t>
      </w:r>
      <w:r w:rsidR="004F3B3D" w:rsidRPr="00A96A7E">
        <w:rPr>
          <w:sz w:val="24"/>
          <w:szCs w:val="24"/>
        </w:rPr>
        <w:t xml:space="preserve"> году, который был утвержден </w:t>
      </w:r>
      <w:r w:rsidRPr="00A96A7E">
        <w:rPr>
          <w:sz w:val="24"/>
          <w:szCs w:val="24"/>
        </w:rPr>
        <w:t xml:space="preserve">решением </w:t>
      </w:r>
      <w:r w:rsidR="004F3B3D" w:rsidRPr="00A96A7E">
        <w:rPr>
          <w:sz w:val="24"/>
          <w:szCs w:val="24"/>
        </w:rPr>
        <w:t xml:space="preserve">Думы г. Бодайбо и района </w:t>
      </w:r>
      <w:r w:rsidRPr="00A96A7E">
        <w:rPr>
          <w:sz w:val="24"/>
          <w:szCs w:val="24"/>
        </w:rPr>
        <w:t xml:space="preserve">от </w:t>
      </w:r>
      <w:r w:rsidR="00E6672E" w:rsidRPr="00A96A7E">
        <w:rPr>
          <w:sz w:val="24"/>
          <w:szCs w:val="24"/>
        </w:rPr>
        <w:t>0</w:t>
      </w:r>
      <w:r w:rsidR="00054D1A" w:rsidRPr="00A96A7E">
        <w:rPr>
          <w:sz w:val="24"/>
          <w:szCs w:val="24"/>
        </w:rPr>
        <w:t>8</w:t>
      </w:r>
      <w:r w:rsidR="004F3B3D" w:rsidRPr="00A96A7E">
        <w:rPr>
          <w:sz w:val="24"/>
          <w:szCs w:val="24"/>
        </w:rPr>
        <w:t xml:space="preserve"> февраля</w:t>
      </w:r>
      <w:r w:rsidRPr="00A96A7E">
        <w:rPr>
          <w:sz w:val="24"/>
          <w:szCs w:val="24"/>
        </w:rPr>
        <w:t xml:space="preserve"> 201</w:t>
      </w:r>
      <w:r w:rsidR="00054D1A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года № </w:t>
      </w:r>
      <w:r w:rsidR="00054D1A" w:rsidRPr="00A96A7E">
        <w:rPr>
          <w:sz w:val="24"/>
          <w:szCs w:val="24"/>
        </w:rPr>
        <w:t>2</w:t>
      </w:r>
      <w:r w:rsidRPr="00A96A7E">
        <w:rPr>
          <w:sz w:val="24"/>
          <w:szCs w:val="24"/>
        </w:rPr>
        <w:t>.</w:t>
      </w:r>
    </w:p>
    <w:p w:rsidR="0095041C" w:rsidRPr="00A96A7E" w:rsidRDefault="00E8125A" w:rsidP="00BC381E">
      <w:pPr>
        <w:ind w:firstLine="851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целях реализации Федерального закона от 25 декабря 2008 № 273-ФЗ "</w:t>
      </w:r>
      <w:hyperlink r:id="rId8" w:history="1">
        <w:r w:rsidRPr="00A96A7E">
          <w:rPr>
            <w:sz w:val="24"/>
            <w:szCs w:val="24"/>
          </w:rPr>
          <w:t>О противодействии коррупции</w:t>
        </w:r>
      </w:hyperlink>
      <w:r w:rsidR="0095041C" w:rsidRPr="00A96A7E">
        <w:rPr>
          <w:sz w:val="24"/>
          <w:szCs w:val="24"/>
        </w:rPr>
        <w:t xml:space="preserve">" в соответствии с порядком проведения антикоррупционной экспертизы проектов нормативных правовых актов, внесенных в Думу г.Бодайбо и района, и действующих нормативных правовых актов Думы г.Бодайбо и района, </w:t>
      </w:r>
      <w:r w:rsidR="004F24D8" w:rsidRPr="00A96A7E">
        <w:rPr>
          <w:sz w:val="24"/>
          <w:szCs w:val="24"/>
        </w:rPr>
        <w:t>утвержденным</w:t>
      </w:r>
      <w:r w:rsidR="0095041C" w:rsidRPr="00A96A7E">
        <w:rPr>
          <w:sz w:val="24"/>
          <w:szCs w:val="24"/>
        </w:rPr>
        <w:t xml:space="preserve"> </w:t>
      </w:r>
      <w:r w:rsidRPr="00A96A7E">
        <w:rPr>
          <w:sz w:val="24"/>
          <w:szCs w:val="24"/>
        </w:rPr>
        <w:t xml:space="preserve">решением </w:t>
      </w:r>
      <w:r w:rsidR="00BC381E" w:rsidRPr="00A96A7E">
        <w:rPr>
          <w:sz w:val="24"/>
          <w:szCs w:val="24"/>
        </w:rPr>
        <w:t xml:space="preserve">Думы г. Бодайбо и района </w:t>
      </w:r>
      <w:r w:rsidRPr="00A96A7E">
        <w:rPr>
          <w:sz w:val="24"/>
          <w:szCs w:val="24"/>
        </w:rPr>
        <w:t>от 2</w:t>
      </w:r>
      <w:r w:rsidR="00BC381E" w:rsidRPr="00A96A7E">
        <w:rPr>
          <w:sz w:val="24"/>
          <w:szCs w:val="24"/>
        </w:rPr>
        <w:t>3</w:t>
      </w:r>
      <w:r w:rsidRPr="00A96A7E">
        <w:rPr>
          <w:sz w:val="24"/>
          <w:szCs w:val="24"/>
        </w:rPr>
        <w:t xml:space="preserve"> </w:t>
      </w:r>
      <w:r w:rsidR="00BC381E" w:rsidRPr="00A96A7E">
        <w:rPr>
          <w:sz w:val="24"/>
          <w:szCs w:val="24"/>
        </w:rPr>
        <w:t xml:space="preserve">мая </w:t>
      </w:r>
      <w:r w:rsidRPr="00A96A7E">
        <w:rPr>
          <w:sz w:val="24"/>
          <w:szCs w:val="24"/>
        </w:rPr>
        <w:t>201</w:t>
      </w:r>
      <w:r w:rsidR="00BC381E" w:rsidRPr="00A96A7E">
        <w:rPr>
          <w:sz w:val="24"/>
          <w:szCs w:val="24"/>
        </w:rPr>
        <w:t xml:space="preserve">3 года № 49 </w:t>
      </w:r>
      <w:r w:rsidR="0095041C" w:rsidRPr="00A96A7E">
        <w:rPr>
          <w:sz w:val="24"/>
          <w:szCs w:val="24"/>
        </w:rPr>
        <w:t xml:space="preserve">главным специалистом-юристом аппарата Думы проводится </w:t>
      </w:r>
      <w:r w:rsidR="00BC381E" w:rsidRPr="00A96A7E">
        <w:rPr>
          <w:sz w:val="24"/>
          <w:szCs w:val="24"/>
        </w:rPr>
        <w:t>антикоррупционная экспертиза</w:t>
      </w:r>
      <w:r w:rsidR="0095041C" w:rsidRPr="00A96A7E">
        <w:rPr>
          <w:sz w:val="24"/>
          <w:szCs w:val="24"/>
        </w:rPr>
        <w:t xml:space="preserve"> проектов нормативных правовых актов, внесенных в Думу г.Бодайбо и района, и действующих нормативных правовых актов Думы г.Бодайбо и района.</w:t>
      </w:r>
    </w:p>
    <w:p w:rsidR="00F16E04" w:rsidRPr="00A96A7E" w:rsidRDefault="00F16E04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lastRenderedPageBreak/>
        <w:t>Материально-техническое обеспечение</w:t>
      </w:r>
      <w:r w:rsidR="00035D56" w:rsidRPr="00A96A7E">
        <w:rPr>
          <w:sz w:val="24"/>
          <w:szCs w:val="24"/>
        </w:rPr>
        <w:t xml:space="preserve"> </w:t>
      </w:r>
      <w:r w:rsidRPr="00A96A7E">
        <w:rPr>
          <w:sz w:val="24"/>
          <w:szCs w:val="24"/>
        </w:rPr>
        <w:t>деятельности Думы в 201</w:t>
      </w:r>
      <w:r w:rsidR="00127237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году осуществлялось в установленном действующим законодательством порядке в пределах средств, предусмотренных </w:t>
      </w:r>
      <w:r w:rsidR="00194D3A" w:rsidRPr="00A96A7E">
        <w:rPr>
          <w:sz w:val="24"/>
          <w:szCs w:val="24"/>
        </w:rPr>
        <w:t xml:space="preserve"> решением </w:t>
      </w:r>
      <w:r w:rsidR="000231D2" w:rsidRPr="00A96A7E">
        <w:rPr>
          <w:sz w:val="24"/>
          <w:szCs w:val="24"/>
        </w:rPr>
        <w:t>Думы г.Бодайбо и района</w:t>
      </w:r>
      <w:r w:rsidR="00194D3A" w:rsidRPr="00A96A7E">
        <w:rPr>
          <w:sz w:val="24"/>
          <w:szCs w:val="24"/>
        </w:rPr>
        <w:t xml:space="preserve"> о бюджете на 201</w:t>
      </w:r>
      <w:r w:rsidR="00127237" w:rsidRPr="00A96A7E">
        <w:rPr>
          <w:sz w:val="24"/>
          <w:szCs w:val="24"/>
        </w:rPr>
        <w:t>8</w:t>
      </w:r>
      <w:r w:rsidR="00194D3A" w:rsidRPr="00A96A7E">
        <w:rPr>
          <w:sz w:val="24"/>
          <w:szCs w:val="24"/>
        </w:rPr>
        <w:t xml:space="preserve"> год.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Финансовое обеспечение деятельности </w:t>
      </w:r>
      <w:r w:rsidR="000231D2" w:rsidRPr="00A96A7E">
        <w:rPr>
          <w:sz w:val="24"/>
          <w:szCs w:val="24"/>
        </w:rPr>
        <w:t>Думы г.Бодайбо и района в отчетном периоде осуществлялось бухгалтером Думы, который в</w:t>
      </w:r>
      <w:r w:rsidRPr="00A96A7E">
        <w:rPr>
          <w:sz w:val="24"/>
          <w:szCs w:val="24"/>
        </w:rPr>
        <w:t xml:space="preserve"> соответствии с требованиями действующего законодательства совместно с </w:t>
      </w:r>
      <w:r w:rsidR="000231D2" w:rsidRPr="00A96A7E">
        <w:rPr>
          <w:sz w:val="24"/>
          <w:szCs w:val="24"/>
        </w:rPr>
        <w:t xml:space="preserve"> председателем </w:t>
      </w:r>
      <w:r w:rsidRPr="00A96A7E">
        <w:rPr>
          <w:sz w:val="24"/>
          <w:szCs w:val="24"/>
        </w:rPr>
        <w:t xml:space="preserve">Думы формировал смету расходов на содержание Думы на очередной финансовый год, которая была утверждена решением </w:t>
      </w:r>
      <w:r w:rsidR="000231D2" w:rsidRPr="00A96A7E">
        <w:rPr>
          <w:sz w:val="24"/>
          <w:szCs w:val="24"/>
        </w:rPr>
        <w:t xml:space="preserve">Думы г.Бодайбо и района </w:t>
      </w:r>
      <w:r w:rsidRPr="00A96A7E">
        <w:rPr>
          <w:sz w:val="24"/>
          <w:szCs w:val="24"/>
        </w:rPr>
        <w:t>в пределах ассигнований, предусмотренных на эти цели в бюджете</w:t>
      </w:r>
      <w:r w:rsidR="000231D2" w:rsidRPr="00A96A7E">
        <w:rPr>
          <w:sz w:val="24"/>
          <w:szCs w:val="24"/>
        </w:rPr>
        <w:t xml:space="preserve"> района</w:t>
      </w:r>
      <w:r w:rsidRPr="00A96A7E">
        <w:rPr>
          <w:sz w:val="24"/>
          <w:szCs w:val="24"/>
        </w:rPr>
        <w:t>.</w:t>
      </w:r>
    </w:p>
    <w:p w:rsidR="000231D2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В 201</w:t>
      </w:r>
      <w:r w:rsidR="00127237" w:rsidRPr="00A96A7E">
        <w:rPr>
          <w:sz w:val="24"/>
          <w:szCs w:val="24"/>
        </w:rPr>
        <w:t>8</w:t>
      </w:r>
      <w:r w:rsidRPr="00A96A7E">
        <w:rPr>
          <w:sz w:val="24"/>
          <w:szCs w:val="24"/>
        </w:rPr>
        <w:t xml:space="preserve"> году финансовое обеспечение Думы осуществлялось в течение года в соответствии с утвержденной сметой расходов в запланированном объеме </w:t>
      </w:r>
      <w:r w:rsidR="008045AE" w:rsidRPr="00A96A7E">
        <w:rPr>
          <w:b/>
          <w:sz w:val="24"/>
          <w:szCs w:val="24"/>
        </w:rPr>
        <w:t>3 617</w:t>
      </w:r>
      <w:r w:rsidR="0028715C" w:rsidRPr="00A96A7E">
        <w:rPr>
          <w:b/>
          <w:sz w:val="24"/>
          <w:szCs w:val="24"/>
        </w:rPr>
        <w:t>,</w:t>
      </w:r>
      <w:r w:rsidR="008045AE" w:rsidRPr="00A96A7E">
        <w:rPr>
          <w:b/>
          <w:sz w:val="24"/>
          <w:szCs w:val="24"/>
        </w:rPr>
        <w:t>2</w:t>
      </w:r>
      <w:r w:rsidR="00035D56" w:rsidRPr="00A96A7E">
        <w:rPr>
          <w:sz w:val="24"/>
          <w:szCs w:val="24"/>
        </w:rPr>
        <w:t xml:space="preserve"> тыс. </w:t>
      </w:r>
      <w:r w:rsidRPr="00A96A7E">
        <w:rPr>
          <w:sz w:val="24"/>
          <w:szCs w:val="24"/>
        </w:rPr>
        <w:t xml:space="preserve">рублей. Выполнение сметы составило </w:t>
      </w:r>
      <w:r w:rsidR="008045AE" w:rsidRPr="00A96A7E">
        <w:rPr>
          <w:b/>
          <w:sz w:val="24"/>
          <w:szCs w:val="24"/>
        </w:rPr>
        <w:t>3 337</w:t>
      </w:r>
      <w:r w:rsidR="0028715C" w:rsidRPr="00A96A7E">
        <w:rPr>
          <w:b/>
          <w:sz w:val="24"/>
          <w:szCs w:val="24"/>
        </w:rPr>
        <w:t>,</w:t>
      </w:r>
      <w:r w:rsidR="008045AE" w:rsidRPr="00A96A7E">
        <w:rPr>
          <w:b/>
          <w:sz w:val="24"/>
          <w:szCs w:val="24"/>
        </w:rPr>
        <w:t>8</w:t>
      </w:r>
      <w:r w:rsidR="00035D56" w:rsidRPr="00A96A7E">
        <w:rPr>
          <w:sz w:val="24"/>
          <w:szCs w:val="24"/>
        </w:rPr>
        <w:t xml:space="preserve"> тыс.</w:t>
      </w:r>
      <w:r w:rsidRPr="00A96A7E">
        <w:rPr>
          <w:sz w:val="24"/>
          <w:szCs w:val="24"/>
        </w:rPr>
        <w:t xml:space="preserve"> рублей или </w:t>
      </w:r>
      <w:r w:rsidR="0028715C" w:rsidRPr="00A96A7E">
        <w:rPr>
          <w:b/>
          <w:sz w:val="24"/>
          <w:szCs w:val="24"/>
        </w:rPr>
        <w:t>92,</w:t>
      </w:r>
      <w:r w:rsidR="008045AE" w:rsidRPr="00A96A7E">
        <w:rPr>
          <w:b/>
          <w:sz w:val="24"/>
          <w:szCs w:val="24"/>
        </w:rPr>
        <w:t>3</w:t>
      </w:r>
      <w:r w:rsidR="004F24D8" w:rsidRPr="00A96A7E">
        <w:rPr>
          <w:b/>
          <w:sz w:val="24"/>
          <w:szCs w:val="24"/>
        </w:rPr>
        <w:t>%</w:t>
      </w:r>
      <w:r w:rsidR="00035D56" w:rsidRPr="00A96A7E">
        <w:rPr>
          <w:sz w:val="24"/>
          <w:szCs w:val="24"/>
        </w:rPr>
        <w:t xml:space="preserve"> от запланированных </w:t>
      </w:r>
      <w:r w:rsidRPr="00A96A7E">
        <w:rPr>
          <w:sz w:val="24"/>
          <w:szCs w:val="24"/>
        </w:rPr>
        <w:t xml:space="preserve">значений. </w:t>
      </w:r>
    </w:p>
    <w:p w:rsidR="009B04AE" w:rsidRPr="00A96A7E" w:rsidRDefault="009B04AE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96A7E" w:rsidRDefault="00A2636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b/>
          <w:bCs/>
          <w:sz w:val="24"/>
          <w:szCs w:val="24"/>
        </w:rPr>
        <w:t>6</w:t>
      </w:r>
      <w:r w:rsidR="00035D56" w:rsidRPr="00A96A7E">
        <w:rPr>
          <w:b/>
          <w:bCs/>
          <w:sz w:val="24"/>
          <w:szCs w:val="24"/>
        </w:rPr>
        <w:t xml:space="preserve">. </w:t>
      </w:r>
      <w:r w:rsidR="00E8125A" w:rsidRPr="00A96A7E">
        <w:rPr>
          <w:b/>
          <w:bCs/>
          <w:sz w:val="24"/>
          <w:szCs w:val="24"/>
        </w:rPr>
        <w:t xml:space="preserve">Задачи, стоящие перед </w:t>
      </w:r>
      <w:r w:rsidRPr="00A96A7E">
        <w:rPr>
          <w:b/>
          <w:bCs/>
          <w:sz w:val="24"/>
          <w:szCs w:val="24"/>
        </w:rPr>
        <w:t>Думой</w:t>
      </w:r>
      <w:r w:rsidR="009B04AE" w:rsidRPr="00A96A7E">
        <w:rPr>
          <w:b/>
          <w:bCs/>
          <w:sz w:val="24"/>
          <w:szCs w:val="24"/>
        </w:rPr>
        <w:t xml:space="preserve"> г. Бодайбо и района</w:t>
      </w:r>
      <w:r w:rsidR="00035D56" w:rsidRPr="00A96A7E">
        <w:rPr>
          <w:b/>
          <w:bCs/>
          <w:sz w:val="24"/>
          <w:szCs w:val="24"/>
        </w:rPr>
        <w:t xml:space="preserve"> в </w:t>
      </w:r>
      <w:r w:rsidR="00E8125A" w:rsidRPr="00A96A7E">
        <w:rPr>
          <w:b/>
          <w:bCs/>
          <w:sz w:val="24"/>
          <w:szCs w:val="24"/>
        </w:rPr>
        <w:t>201</w:t>
      </w:r>
      <w:r w:rsidR="00127237" w:rsidRPr="00A96A7E">
        <w:rPr>
          <w:b/>
          <w:bCs/>
          <w:sz w:val="24"/>
          <w:szCs w:val="24"/>
        </w:rPr>
        <w:t>9</w:t>
      </w:r>
      <w:r w:rsidR="00E8125A" w:rsidRPr="00A96A7E">
        <w:rPr>
          <w:b/>
          <w:bCs/>
          <w:sz w:val="24"/>
          <w:szCs w:val="24"/>
        </w:rPr>
        <w:t xml:space="preserve"> году</w:t>
      </w:r>
    </w:p>
    <w:p w:rsidR="00035D56" w:rsidRPr="00A96A7E" w:rsidRDefault="00035D56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- принятие мер, направленных на достаточное финансирование </w:t>
      </w:r>
      <w:r w:rsidR="009B04AE" w:rsidRPr="00A96A7E">
        <w:rPr>
          <w:sz w:val="24"/>
          <w:szCs w:val="24"/>
        </w:rPr>
        <w:t xml:space="preserve">муниципальных </w:t>
      </w:r>
      <w:r w:rsidRPr="00A96A7E">
        <w:rPr>
          <w:sz w:val="24"/>
          <w:szCs w:val="24"/>
        </w:rPr>
        <w:t>программ социальной направленности, исключение н</w:t>
      </w:r>
      <w:r w:rsidR="00A26365" w:rsidRPr="00A96A7E">
        <w:rPr>
          <w:sz w:val="24"/>
          <w:szCs w:val="24"/>
        </w:rPr>
        <w:t>еобоснованных расходов бюджета;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>- осуществление контроля исполнени</w:t>
      </w:r>
      <w:r w:rsidR="00127237" w:rsidRPr="00A96A7E">
        <w:rPr>
          <w:sz w:val="24"/>
          <w:szCs w:val="24"/>
        </w:rPr>
        <w:t>я</w:t>
      </w:r>
      <w:r w:rsidRPr="00A96A7E">
        <w:rPr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125A" w:rsidRPr="00A96A7E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- продолжение конструктивного взаимодействия Думы </w:t>
      </w:r>
      <w:r w:rsidR="009B04AE" w:rsidRPr="00A96A7E">
        <w:rPr>
          <w:sz w:val="24"/>
          <w:szCs w:val="24"/>
        </w:rPr>
        <w:t xml:space="preserve">г.Бодайбо и района с Правительством Иркутской </w:t>
      </w:r>
      <w:r w:rsidRPr="00A96A7E">
        <w:rPr>
          <w:sz w:val="24"/>
          <w:szCs w:val="24"/>
        </w:rPr>
        <w:t>области и</w:t>
      </w:r>
      <w:r w:rsidR="009B04AE" w:rsidRPr="00A96A7E">
        <w:rPr>
          <w:sz w:val="24"/>
          <w:szCs w:val="24"/>
        </w:rPr>
        <w:t xml:space="preserve"> Законодательным Собранием Иркутской области</w:t>
      </w:r>
      <w:r w:rsidR="00A26365" w:rsidRPr="00A96A7E">
        <w:rPr>
          <w:sz w:val="24"/>
          <w:szCs w:val="24"/>
        </w:rPr>
        <w:t>, м</w:t>
      </w:r>
      <w:r w:rsidRPr="00A96A7E">
        <w:rPr>
          <w:sz w:val="24"/>
          <w:szCs w:val="24"/>
        </w:rPr>
        <w:t>эром</w:t>
      </w:r>
      <w:r w:rsidR="009B04AE" w:rsidRPr="00A96A7E">
        <w:rPr>
          <w:sz w:val="24"/>
          <w:szCs w:val="24"/>
        </w:rPr>
        <w:t xml:space="preserve">  и а</w:t>
      </w:r>
      <w:r w:rsidRPr="00A96A7E">
        <w:rPr>
          <w:sz w:val="24"/>
          <w:szCs w:val="24"/>
        </w:rPr>
        <w:t xml:space="preserve">дминистрацией </w:t>
      </w:r>
      <w:r w:rsidR="009B04AE" w:rsidRPr="00A96A7E">
        <w:rPr>
          <w:sz w:val="24"/>
          <w:szCs w:val="24"/>
        </w:rPr>
        <w:t>г.Бодайбо и района</w:t>
      </w:r>
      <w:r w:rsidRPr="00A96A7E">
        <w:rPr>
          <w:sz w:val="24"/>
          <w:szCs w:val="24"/>
        </w:rPr>
        <w:t xml:space="preserve">, общественными организациями </w:t>
      </w:r>
      <w:r w:rsidR="009B04AE" w:rsidRPr="00A96A7E">
        <w:rPr>
          <w:sz w:val="24"/>
          <w:szCs w:val="24"/>
        </w:rPr>
        <w:t xml:space="preserve">и населением района </w:t>
      </w:r>
      <w:r w:rsidRPr="00A96A7E">
        <w:rPr>
          <w:sz w:val="24"/>
          <w:szCs w:val="24"/>
        </w:rPr>
        <w:t>в целях решения социально значимых вопросов, направленных на повышение уровня и качества жизни</w:t>
      </w:r>
      <w:r w:rsidR="00DF4178" w:rsidRPr="00A96A7E">
        <w:rPr>
          <w:sz w:val="24"/>
          <w:szCs w:val="24"/>
        </w:rPr>
        <w:t xml:space="preserve"> жителей Бодайбинского района</w:t>
      </w:r>
      <w:r w:rsidR="00E6672E" w:rsidRPr="00A96A7E">
        <w:rPr>
          <w:sz w:val="24"/>
          <w:szCs w:val="24"/>
        </w:rPr>
        <w:t>;</w:t>
      </w:r>
    </w:p>
    <w:p w:rsidR="00E6672E" w:rsidRPr="00A96A7E" w:rsidRDefault="00E6672E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- </w:t>
      </w:r>
      <w:r w:rsidR="00DF5108" w:rsidRPr="00A96A7E">
        <w:rPr>
          <w:sz w:val="24"/>
          <w:szCs w:val="24"/>
        </w:rPr>
        <w:t xml:space="preserve">активизация взаимодействия депутатов с  гражданами, </w:t>
      </w:r>
      <w:r w:rsidRPr="00A96A7E">
        <w:rPr>
          <w:sz w:val="24"/>
          <w:szCs w:val="24"/>
        </w:rPr>
        <w:t>проведение отчетов депутатов перед жителями в избирательных округах, как индивидуальные, так и коллективные.</w:t>
      </w:r>
    </w:p>
    <w:p w:rsidR="00344F43" w:rsidRPr="00A96A7E" w:rsidRDefault="00344F43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7870" w:rsidRPr="00A96A7E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96A7E" w:rsidRDefault="00043562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6F4E" w:rsidRPr="00A96A7E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 Председатель Думы г.Бодайбо и района</w:t>
      </w:r>
      <w:r w:rsidRPr="00A96A7E">
        <w:rPr>
          <w:sz w:val="24"/>
          <w:szCs w:val="24"/>
        </w:rPr>
        <w:tab/>
      </w:r>
      <w:r w:rsidRPr="00A96A7E">
        <w:rPr>
          <w:sz w:val="24"/>
          <w:szCs w:val="24"/>
        </w:rPr>
        <w:tab/>
      </w:r>
      <w:r w:rsidRPr="00A96A7E">
        <w:rPr>
          <w:sz w:val="24"/>
          <w:szCs w:val="24"/>
        </w:rPr>
        <w:tab/>
      </w:r>
      <w:r w:rsidRPr="00A96A7E">
        <w:rPr>
          <w:sz w:val="24"/>
          <w:szCs w:val="24"/>
        </w:rPr>
        <w:tab/>
        <w:t>Е.Н. Бодяло</w:t>
      </w:r>
    </w:p>
    <w:p w:rsidR="00127237" w:rsidRPr="00A96A7E" w:rsidRDefault="009970BA" w:rsidP="00127237">
      <w:pPr>
        <w:pStyle w:val="a3"/>
        <w:ind w:left="4962"/>
        <w:jc w:val="left"/>
        <w:rPr>
          <w:bCs/>
          <w:szCs w:val="24"/>
        </w:rPr>
      </w:pPr>
      <w:r w:rsidRPr="00A96A7E">
        <w:rPr>
          <w:szCs w:val="24"/>
        </w:rPr>
        <w:br w:type="page"/>
      </w:r>
      <w:r w:rsidR="00127237" w:rsidRPr="00A96A7E">
        <w:rPr>
          <w:bCs/>
          <w:szCs w:val="24"/>
        </w:rPr>
        <w:lastRenderedPageBreak/>
        <w:t xml:space="preserve">Приложение 1 </w:t>
      </w:r>
      <w:r w:rsidR="00127237" w:rsidRPr="00A96A7E">
        <w:rPr>
          <w:szCs w:val="24"/>
        </w:rPr>
        <w:t xml:space="preserve">к отчету о деятельности Думы </w:t>
      </w:r>
      <w:r w:rsidR="00127237" w:rsidRPr="00A96A7E">
        <w:rPr>
          <w:bCs/>
          <w:szCs w:val="24"/>
        </w:rPr>
        <w:t>муниципального образования г. Бодайбо и района за 2018 год</w:t>
      </w:r>
    </w:p>
    <w:p w:rsidR="00127237" w:rsidRPr="00A96A7E" w:rsidRDefault="00127237" w:rsidP="00127237">
      <w:pPr>
        <w:pStyle w:val="a3"/>
        <w:ind w:firstLine="720"/>
        <w:rPr>
          <w:b/>
          <w:bCs/>
          <w:szCs w:val="24"/>
        </w:rPr>
      </w:pPr>
    </w:p>
    <w:p w:rsidR="00127237" w:rsidRPr="00A96A7E" w:rsidRDefault="00127237" w:rsidP="00127237">
      <w:pPr>
        <w:pStyle w:val="a3"/>
        <w:ind w:firstLine="720"/>
        <w:rPr>
          <w:b/>
          <w:bCs/>
          <w:szCs w:val="24"/>
        </w:rPr>
      </w:pPr>
    </w:p>
    <w:p w:rsidR="00127237" w:rsidRPr="00A96A7E" w:rsidRDefault="00127237" w:rsidP="00127237">
      <w:pPr>
        <w:pStyle w:val="a3"/>
        <w:ind w:firstLine="720"/>
        <w:rPr>
          <w:b/>
          <w:bCs/>
          <w:szCs w:val="24"/>
        </w:rPr>
      </w:pPr>
      <w:r w:rsidRPr="00A96A7E">
        <w:rPr>
          <w:b/>
          <w:bCs/>
          <w:szCs w:val="24"/>
        </w:rPr>
        <w:t xml:space="preserve">Данные о пленарных заседаниях </w:t>
      </w:r>
    </w:p>
    <w:p w:rsidR="00127237" w:rsidRPr="00A96A7E" w:rsidRDefault="00127237" w:rsidP="00127237">
      <w:pPr>
        <w:pStyle w:val="a3"/>
        <w:ind w:firstLine="720"/>
        <w:rPr>
          <w:b/>
          <w:bCs/>
          <w:szCs w:val="24"/>
        </w:rPr>
      </w:pPr>
      <w:r w:rsidRPr="00A96A7E">
        <w:rPr>
          <w:b/>
          <w:bCs/>
          <w:szCs w:val="24"/>
        </w:rPr>
        <w:t xml:space="preserve">Думы муниципального образования г. Бодайбо и района </w:t>
      </w:r>
    </w:p>
    <w:p w:rsidR="00127237" w:rsidRPr="00A96A7E" w:rsidRDefault="00127237" w:rsidP="00127237">
      <w:pPr>
        <w:pStyle w:val="a3"/>
        <w:ind w:firstLine="720"/>
        <w:rPr>
          <w:b/>
          <w:bCs/>
          <w:szCs w:val="24"/>
        </w:rPr>
      </w:pPr>
      <w:r w:rsidRPr="00A96A7E">
        <w:rPr>
          <w:b/>
          <w:bCs/>
          <w:szCs w:val="24"/>
        </w:rPr>
        <w:t>в 2018 году</w:t>
      </w:r>
    </w:p>
    <w:p w:rsidR="00127237" w:rsidRPr="00A96A7E" w:rsidRDefault="00127237" w:rsidP="00127237">
      <w:pPr>
        <w:ind w:firstLine="720"/>
        <w:jc w:val="center"/>
        <w:rPr>
          <w:sz w:val="24"/>
          <w:szCs w:val="24"/>
        </w:rPr>
      </w:pP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8"/>
        <w:gridCol w:w="2551"/>
        <w:gridCol w:w="2268"/>
        <w:gridCol w:w="1822"/>
        <w:gridCol w:w="1822"/>
      </w:tblGrid>
      <w:tr w:rsidR="00127237" w:rsidRPr="00A96A7E" w:rsidTr="002A7904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ind w:firstLine="34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Номер</w:t>
            </w:r>
          </w:p>
          <w:p w:rsidR="00127237" w:rsidRPr="00A96A7E" w:rsidRDefault="00127237" w:rsidP="002A7904">
            <w:pPr>
              <w:ind w:firstLine="34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Принято решений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pStyle w:val="a6"/>
              <w:jc w:val="center"/>
              <w:rPr>
                <w:szCs w:val="24"/>
              </w:rPr>
            </w:pPr>
            <w:r w:rsidRPr="00A96A7E">
              <w:rPr>
                <w:szCs w:val="24"/>
              </w:rPr>
              <w:t xml:space="preserve"> Количество протокольных решений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08.02.2018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15.03.2018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12.04.2018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17.05.2018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14.06.2018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13.09.2018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</w:tr>
      <w:tr w:rsidR="00127237" w:rsidRPr="00A96A7E" w:rsidTr="002A7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13.12.2018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</w:tr>
      <w:tr w:rsidR="00127237" w:rsidRPr="00A96A7E" w:rsidTr="002A7904">
        <w:trPr>
          <w:trHeight w:val="3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11</w:t>
            </w:r>
          </w:p>
        </w:tc>
      </w:tr>
    </w:tbl>
    <w:p w:rsidR="009970BA" w:rsidRPr="00A96A7E" w:rsidRDefault="009970BA" w:rsidP="00127237">
      <w:pPr>
        <w:pStyle w:val="a3"/>
        <w:ind w:left="4962"/>
        <w:jc w:val="left"/>
      </w:pPr>
    </w:p>
    <w:p w:rsidR="009970BA" w:rsidRPr="00A96A7E" w:rsidRDefault="009970BA" w:rsidP="009970BA">
      <w:pPr>
        <w:pStyle w:val="a3"/>
        <w:ind w:left="5103"/>
        <w:jc w:val="left"/>
        <w:rPr>
          <w:bCs/>
          <w:szCs w:val="24"/>
        </w:rPr>
        <w:sectPr w:rsidR="009970BA" w:rsidRPr="00A96A7E" w:rsidSect="00BE4EFA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446" w:right="567" w:bottom="851" w:left="709" w:header="426" w:footer="161" w:gutter="0"/>
          <w:cols w:space="720"/>
          <w:titlePg/>
        </w:sectPr>
      </w:pPr>
    </w:p>
    <w:p w:rsidR="00127237" w:rsidRPr="00A96A7E" w:rsidRDefault="00127237" w:rsidP="00127237">
      <w:pPr>
        <w:pStyle w:val="a6"/>
        <w:ind w:left="10206"/>
        <w:jc w:val="left"/>
        <w:rPr>
          <w:bCs/>
          <w:szCs w:val="24"/>
        </w:rPr>
      </w:pPr>
      <w:r w:rsidRPr="00A96A7E">
        <w:rPr>
          <w:bCs/>
          <w:szCs w:val="24"/>
        </w:rPr>
        <w:lastRenderedPageBreak/>
        <w:t>Приложение 2</w:t>
      </w:r>
    </w:p>
    <w:p w:rsidR="00127237" w:rsidRPr="00A96A7E" w:rsidRDefault="00127237" w:rsidP="00127237">
      <w:pPr>
        <w:pStyle w:val="a6"/>
        <w:ind w:left="10206"/>
        <w:jc w:val="left"/>
        <w:rPr>
          <w:bCs/>
          <w:szCs w:val="24"/>
        </w:rPr>
      </w:pPr>
      <w:r w:rsidRPr="00A96A7E">
        <w:rPr>
          <w:szCs w:val="24"/>
        </w:rPr>
        <w:t>к отчету о деятельности Думы</w:t>
      </w:r>
    </w:p>
    <w:p w:rsidR="00127237" w:rsidRPr="00A96A7E" w:rsidRDefault="00127237" w:rsidP="00127237">
      <w:pPr>
        <w:pStyle w:val="a6"/>
        <w:ind w:left="10206"/>
        <w:jc w:val="left"/>
        <w:rPr>
          <w:bCs/>
          <w:szCs w:val="24"/>
        </w:rPr>
      </w:pPr>
      <w:r w:rsidRPr="00A96A7E">
        <w:rPr>
          <w:bCs/>
          <w:szCs w:val="24"/>
        </w:rPr>
        <w:t>муниципального образования г. Бодайбо и района за 2018 год</w:t>
      </w:r>
    </w:p>
    <w:p w:rsidR="00127237" w:rsidRPr="00A96A7E" w:rsidRDefault="00127237" w:rsidP="00127237">
      <w:pPr>
        <w:pStyle w:val="a6"/>
        <w:ind w:firstLine="720"/>
        <w:jc w:val="center"/>
        <w:rPr>
          <w:b/>
          <w:bCs/>
          <w:szCs w:val="24"/>
        </w:rPr>
      </w:pPr>
    </w:p>
    <w:p w:rsidR="00127237" w:rsidRPr="00A96A7E" w:rsidRDefault="00127237" w:rsidP="00127237">
      <w:pPr>
        <w:pStyle w:val="a6"/>
        <w:ind w:firstLine="720"/>
        <w:jc w:val="center"/>
        <w:rPr>
          <w:b/>
          <w:bCs/>
          <w:szCs w:val="24"/>
        </w:rPr>
      </w:pPr>
      <w:r w:rsidRPr="00A96A7E">
        <w:rPr>
          <w:b/>
          <w:bCs/>
          <w:szCs w:val="24"/>
        </w:rPr>
        <w:t>Явка</w:t>
      </w:r>
    </w:p>
    <w:p w:rsidR="00127237" w:rsidRPr="00A96A7E" w:rsidRDefault="00127237" w:rsidP="00127237">
      <w:pPr>
        <w:pStyle w:val="a6"/>
        <w:ind w:firstLine="720"/>
        <w:jc w:val="center"/>
        <w:rPr>
          <w:b/>
          <w:bCs/>
          <w:szCs w:val="24"/>
        </w:rPr>
      </w:pPr>
      <w:r w:rsidRPr="00A96A7E">
        <w:rPr>
          <w:b/>
          <w:bCs/>
          <w:szCs w:val="24"/>
        </w:rPr>
        <w:t>депутатов Думы муниципального образования г. Бодайбо и района седьмого созыва</w:t>
      </w:r>
    </w:p>
    <w:p w:rsidR="00127237" w:rsidRPr="00A96A7E" w:rsidRDefault="00127237" w:rsidP="00127237">
      <w:pPr>
        <w:pStyle w:val="a6"/>
        <w:ind w:firstLine="720"/>
        <w:jc w:val="center"/>
        <w:rPr>
          <w:b/>
          <w:bCs/>
          <w:szCs w:val="24"/>
        </w:rPr>
      </w:pPr>
      <w:r w:rsidRPr="00A96A7E">
        <w:rPr>
          <w:b/>
          <w:bCs/>
          <w:szCs w:val="24"/>
        </w:rPr>
        <w:t>на заседания Думы г. Бодайбо и района в 2018 году</w:t>
      </w:r>
    </w:p>
    <w:p w:rsidR="00127237" w:rsidRPr="00A96A7E" w:rsidRDefault="00127237" w:rsidP="00127237">
      <w:pPr>
        <w:ind w:firstLine="720"/>
        <w:jc w:val="center"/>
        <w:rPr>
          <w:sz w:val="24"/>
          <w:szCs w:val="24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2370"/>
        <w:gridCol w:w="1309"/>
        <w:gridCol w:w="1309"/>
        <w:gridCol w:w="1310"/>
        <w:gridCol w:w="1309"/>
        <w:gridCol w:w="1310"/>
        <w:gridCol w:w="1309"/>
        <w:gridCol w:w="1310"/>
        <w:gridCol w:w="1309"/>
        <w:gridCol w:w="1310"/>
      </w:tblGrid>
      <w:tr w:rsidR="00127237" w:rsidRPr="00A96A7E" w:rsidTr="002A7904">
        <w:trPr>
          <w:cantSplit/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ind w:right="-7"/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п</w:t>
            </w:r>
            <w:r w:rsidRPr="00A96A7E">
              <w:rPr>
                <w:sz w:val="24"/>
                <w:szCs w:val="24"/>
                <w:lang w:val="en-US"/>
              </w:rPr>
              <w:t>/</w:t>
            </w:r>
            <w:r w:rsidRPr="00A96A7E">
              <w:rPr>
                <w:sz w:val="24"/>
                <w:szCs w:val="24"/>
              </w:rPr>
              <w:t>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Ф.И.О.</w:t>
            </w:r>
          </w:p>
        </w:tc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Даты и номера проведенных заседаний</w:t>
            </w:r>
          </w:p>
        </w:tc>
      </w:tr>
      <w:tr w:rsidR="00127237" w:rsidRPr="00A96A7E" w:rsidTr="002A7904">
        <w:trPr>
          <w:cantSplit/>
          <w:trHeight w:val="68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08.02.18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15.03.18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12.04.18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17.05.18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08.06.18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13.09.18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11.10.18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 xml:space="preserve">13.12.18 </w:t>
            </w:r>
          </w:p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№8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Итого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Лемешко В.И.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6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Слюсаренко О.А.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Уланова Г.Ю.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6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Буренкова С.Ю.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5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Елькин Д.Г.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8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Кернер Д.В.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Половцева Т.Н.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6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Ситникова О.А.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Тюрин Ю.Ю.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Бодяло Е.Н.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8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Княжецкая С.В.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8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Хетчикова Г.Н.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Верех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Вивчаренко М.Н.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3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Гавришко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7</w:t>
            </w:r>
          </w:p>
        </w:tc>
      </w:tr>
      <w:tr w:rsidR="00127237" w:rsidRPr="00A96A7E" w:rsidTr="002A7904">
        <w:trPr>
          <w:trHeight w:val="360"/>
          <w:jc w:val="center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Всего присутствовало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  <w:r w:rsidRPr="00A96A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7" w:rsidRPr="00A96A7E" w:rsidRDefault="00127237" w:rsidP="002A79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7237" w:rsidRPr="00A96A7E" w:rsidRDefault="00127237" w:rsidP="00127237">
      <w:pPr>
        <w:rPr>
          <w:szCs w:val="44"/>
        </w:rPr>
      </w:pPr>
    </w:p>
    <w:p w:rsidR="009970BA" w:rsidRPr="00A96A7E" w:rsidRDefault="00127237" w:rsidP="008875BA">
      <w:pPr>
        <w:rPr>
          <w:sz w:val="24"/>
          <w:szCs w:val="24"/>
        </w:rPr>
      </w:pPr>
      <w:r w:rsidRPr="00A96A7E">
        <w:rPr>
          <w:b/>
          <w:sz w:val="24"/>
          <w:szCs w:val="24"/>
        </w:rPr>
        <w:t>Посещаемость заседаний – 82,5% (в 2017 году – 91,1%)</w:t>
      </w:r>
    </w:p>
    <w:p w:rsidR="009970BA" w:rsidRPr="00A96A7E" w:rsidRDefault="009970BA" w:rsidP="009970BA">
      <w:pPr>
        <w:pStyle w:val="a6"/>
        <w:ind w:left="8505"/>
        <w:jc w:val="left"/>
        <w:rPr>
          <w:bCs/>
          <w:szCs w:val="24"/>
        </w:rPr>
        <w:sectPr w:rsidR="009970BA" w:rsidRPr="00A96A7E" w:rsidSect="0002725C">
          <w:pgSz w:w="16840" w:h="11907" w:orient="landscape" w:code="9"/>
          <w:pgMar w:top="851" w:right="964" w:bottom="851" w:left="851" w:header="567" w:footer="567" w:gutter="0"/>
          <w:cols w:space="720"/>
          <w:titlePg/>
          <w:docGrid w:linePitch="272"/>
        </w:sectPr>
      </w:pPr>
    </w:p>
    <w:p w:rsidR="00691A76" w:rsidRPr="00A96A7E" w:rsidRDefault="008875BA" w:rsidP="008875BA">
      <w:pPr>
        <w:shd w:val="clear" w:color="auto" w:fill="FFFFFF"/>
        <w:ind w:left="5245"/>
        <w:jc w:val="both"/>
        <w:rPr>
          <w:bCs/>
          <w:sz w:val="24"/>
          <w:szCs w:val="24"/>
        </w:rPr>
      </w:pPr>
      <w:r w:rsidRPr="00A96A7E">
        <w:rPr>
          <w:bCs/>
          <w:sz w:val="24"/>
          <w:szCs w:val="24"/>
        </w:rPr>
        <w:lastRenderedPageBreak/>
        <w:t xml:space="preserve">Приложение 4 </w:t>
      </w:r>
    </w:p>
    <w:p w:rsidR="008875BA" w:rsidRPr="00A96A7E" w:rsidRDefault="008875BA" w:rsidP="008875BA">
      <w:pPr>
        <w:shd w:val="clear" w:color="auto" w:fill="FFFFFF"/>
        <w:ind w:left="5245"/>
        <w:jc w:val="both"/>
        <w:rPr>
          <w:sz w:val="24"/>
          <w:szCs w:val="24"/>
        </w:rPr>
      </w:pPr>
      <w:r w:rsidRPr="00A96A7E">
        <w:rPr>
          <w:sz w:val="24"/>
          <w:szCs w:val="24"/>
        </w:rPr>
        <w:t xml:space="preserve">к отчету о деятельности Думы </w:t>
      </w:r>
      <w:r w:rsidRPr="00A96A7E">
        <w:rPr>
          <w:bCs/>
          <w:sz w:val="24"/>
          <w:szCs w:val="24"/>
        </w:rPr>
        <w:t>муниципального образования г.Бодайбо и района за 2018 год</w:t>
      </w:r>
    </w:p>
    <w:p w:rsidR="008875BA" w:rsidRPr="00A96A7E" w:rsidRDefault="008875BA" w:rsidP="008875B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A76" w:rsidRPr="00A96A7E" w:rsidRDefault="00691A76" w:rsidP="008875B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A76" w:rsidRPr="00A96A7E" w:rsidRDefault="00691A76" w:rsidP="008875B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75BA" w:rsidRPr="00A96A7E" w:rsidRDefault="008875BA" w:rsidP="008875BA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A96A7E">
        <w:rPr>
          <w:b/>
          <w:sz w:val="24"/>
          <w:szCs w:val="24"/>
        </w:rPr>
        <w:t>Обращения в Думу г. Бодайбо и района в 2018 г.</w:t>
      </w:r>
    </w:p>
    <w:p w:rsidR="008875BA" w:rsidRPr="00A96A7E" w:rsidRDefault="008875BA" w:rsidP="008875BA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417"/>
        <w:gridCol w:w="1520"/>
        <w:gridCol w:w="1603"/>
        <w:gridCol w:w="1573"/>
      </w:tblGrid>
      <w:tr w:rsidR="008875BA" w:rsidRPr="00A96A7E" w:rsidTr="002A7904">
        <w:tc>
          <w:tcPr>
            <w:tcW w:w="3936" w:type="dxa"/>
            <w:vAlign w:val="center"/>
          </w:tcPr>
          <w:p w:rsidR="008875BA" w:rsidRPr="00A96A7E" w:rsidRDefault="008875B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Всего за 2018 год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Граждане</w:t>
            </w: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Обращения предприятий, организаций органов МСУ, районных структур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Обращения областных, федеральных структур.</w:t>
            </w: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39</w:t>
            </w: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Об оказании мат. помощи, предоставлении жилья, другое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О включении (исключении)   вопроса в повестку заседания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О созыве внеочередного заседания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4</w:t>
            </w: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Депутатский запрос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О предоставлении информации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9</w:t>
            </w: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Информация для сведения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Информация по результатам обращений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75BA" w:rsidRPr="00A96A7E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Прокуратура г.Бодайбо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5BA" w:rsidRPr="00B9164D" w:rsidTr="002A7904">
        <w:tc>
          <w:tcPr>
            <w:tcW w:w="3936" w:type="dxa"/>
          </w:tcPr>
          <w:p w:rsidR="008875BA" w:rsidRPr="00A96A7E" w:rsidRDefault="008875BA" w:rsidP="002A7904">
            <w:pPr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8875BA" w:rsidRPr="00A96A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vAlign w:val="center"/>
          </w:tcPr>
          <w:p w:rsidR="008875BA" w:rsidRPr="00373E7E" w:rsidRDefault="008875BA" w:rsidP="002A7904">
            <w:pPr>
              <w:jc w:val="center"/>
              <w:rPr>
                <w:color w:val="000000"/>
                <w:sz w:val="24"/>
                <w:szCs w:val="24"/>
              </w:rPr>
            </w:pPr>
            <w:r w:rsidRPr="00A96A7E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8875BA" w:rsidRPr="009B04AE" w:rsidRDefault="008875BA" w:rsidP="008875B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970BA" w:rsidRPr="009B04AE" w:rsidRDefault="009970BA" w:rsidP="008875BA">
      <w:pPr>
        <w:shd w:val="clear" w:color="auto" w:fill="FFFFFF"/>
        <w:ind w:left="5245"/>
        <w:jc w:val="both"/>
        <w:rPr>
          <w:sz w:val="24"/>
          <w:szCs w:val="24"/>
        </w:rPr>
      </w:pPr>
    </w:p>
    <w:sectPr w:rsidR="009970BA" w:rsidRPr="009B04AE" w:rsidSect="004F3E22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6D" w:rsidRDefault="0093316D">
      <w:r>
        <w:separator/>
      </w:r>
    </w:p>
  </w:endnote>
  <w:endnote w:type="continuationSeparator" w:id="1">
    <w:p w:rsidR="0093316D" w:rsidRDefault="0093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5561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7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904" w:rsidRDefault="002A79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2A790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5561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7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904" w:rsidRDefault="002A790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2A79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6D" w:rsidRDefault="0093316D">
      <w:r>
        <w:separator/>
      </w:r>
    </w:p>
  </w:footnote>
  <w:footnote w:type="continuationSeparator" w:id="1">
    <w:p w:rsidR="0093316D" w:rsidRDefault="0093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5561B2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7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904" w:rsidRDefault="002A79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2A7904" w:rsidP="00CE34E0">
    <w:pPr>
      <w:pStyle w:val="a9"/>
      <w:framePr w:wrap="around" w:vAnchor="text" w:hAnchor="margin" w:xAlign="center" w:y="1"/>
      <w:rPr>
        <w:rStyle w:val="a8"/>
      </w:rPr>
    </w:pPr>
  </w:p>
  <w:p w:rsidR="002A7904" w:rsidRDefault="002A79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5561B2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7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904" w:rsidRDefault="002A790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04" w:rsidRDefault="002A7904" w:rsidP="00CE34E0">
    <w:pPr>
      <w:pStyle w:val="a9"/>
      <w:framePr w:wrap="around" w:vAnchor="text" w:hAnchor="margin" w:xAlign="center" w:y="1"/>
      <w:rPr>
        <w:rStyle w:val="a8"/>
      </w:rPr>
    </w:pPr>
  </w:p>
  <w:p w:rsidR="002A7904" w:rsidRDefault="002A79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D82"/>
    <w:multiLevelType w:val="hybridMultilevel"/>
    <w:tmpl w:val="F7AE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BE2"/>
    <w:multiLevelType w:val="hybridMultilevel"/>
    <w:tmpl w:val="2234A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87F0A"/>
    <w:multiLevelType w:val="hybridMultilevel"/>
    <w:tmpl w:val="5DC49270"/>
    <w:lvl w:ilvl="0" w:tplc="7A044D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C5FBA"/>
    <w:multiLevelType w:val="hybridMultilevel"/>
    <w:tmpl w:val="4C0E0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DD4"/>
    <w:multiLevelType w:val="hybridMultilevel"/>
    <w:tmpl w:val="F3D615F6"/>
    <w:lvl w:ilvl="0" w:tplc="D25ED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365AD"/>
    <w:multiLevelType w:val="multilevel"/>
    <w:tmpl w:val="E83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E1D2A"/>
    <w:multiLevelType w:val="hybridMultilevel"/>
    <w:tmpl w:val="301C2F12"/>
    <w:lvl w:ilvl="0" w:tplc="35EAC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09285A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210498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8455D"/>
    <w:multiLevelType w:val="hybridMultilevel"/>
    <w:tmpl w:val="C5AA9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170DDE"/>
    <w:multiLevelType w:val="multilevel"/>
    <w:tmpl w:val="511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81F8F"/>
    <w:multiLevelType w:val="multilevel"/>
    <w:tmpl w:val="B1C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3DE2BFA"/>
    <w:multiLevelType w:val="multilevel"/>
    <w:tmpl w:val="BC4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056D4"/>
    <w:multiLevelType w:val="hybridMultilevel"/>
    <w:tmpl w:val="CEAC5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0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8"/>
  </w:num>
  <w:num w:numId="4">
    <w:abstractNumId w:val="11"/>
  </w:num>
  <w:num w:numId="5">
    <w:abstractNumId w:val="15"/>
  </w:num>
  <w:num w:numId="6">
    <w:abstractNumId w:val="18"/>
  </w:num>
  <w:num w:numId="7">
    <w:abstractNumId w:val="6"/>
  </w:num>
  <w:num w:numId="8">
    <w:abstractNumId w:val="20"/>
  </w:num>
  <w:num w:numId="9">
    <w:abstractNumId w:val="12"/>
  </w:num>
  <w:num w:numId="10">
    <w:abstractNumId w:val="0"/>
  </w:num>
  <w:num w:numId="11">
    <w:abstractNumId w:val="25"/>
  </w:num>
  <w:num w:numId="12">
    <w:abstractNumId w:val="24"/>
  </w:num>
  <w:num w:numId="13">
    <w:abstractNumId w:val="29"/>
  </w:num>
  <w:num w:numId="14">
    <w:abstractNumId w:val="23"/>
  </w:num>
  <w:num w:numId="15">
    <w:abstractNumId w:val="21"/>
  </w:num>
  <w:num w:numId="16">
    <w:abstractNumId w:val="16"/>
  </w:num>
  <w:num w:numId="17">
    <w:abstractNumId w:val="17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4"/>
  </w:num>
  <w:num w:numId="24">
    <w:abstractNumId w:val="31"/>
  </w:num>
  <w:num w:numId="25">
    <w:abstractNumId w:val="13"/>
  </w:num>
  <w:num w:numId="26">
    <w:abstractNumId w:val="26"/>
  </w:num>
  <w:num w:numId="27">
    <w:abstractNumId w:val="9"/>
  </w:num>
  <w:num w:numId="28">
    <w:abstractNumId w:val="27"/>
  </w:num>
  <w:num w:numId="29">
    <w:abstractNumId w:val="19"/>
  </w:num>
  <w:num w:numId="30">
    <w:abstractNumId w:val="2"/>
  </w:num>
  <w:num w:numId="31">
    <w:abstractNumId w:val="10"/>
  </w:num>
  <w:num w:numId="32">
    <w:abstractNumId w:val="22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7AAA"/>
    <w:rsid w:val="0001266D"/>
    <w:rsid w:val="00012E16"/>
    <w:rsid w:val="00013052"/>
    <w:rsid w:val="00014527"/>
    <w:rsid w:val="00016784"/>
    <w:rsid w:val="000231D2"/>
    <w:rsid w:val="0002725C"/>
    <w:rsid w:val="00035D56"/>
    <w:rsid w:val="00040B4B"/>
    <w:rsid w:val="0004167A"/>
    <w:rsid w:val="00042690"/>
    <w:rsid w:val="00043562"/>
    <w:rsid w:val="000440B0"/>
    <w:rsid w:val="00044190"/>
    <w:rsid w:val="00047C0F"/>
    <w:rsid w:val="00054D1A"/>
    <w:rsid w:val="00055059"/>
    <w:rsid w:val="00063E4B"/>
    <w:rsid w:val="00064EDF"/>
    <w:rsid w:val="0006768C"/>
    <w:rsid w:val="0007222D"/>
    <w:rsid w:val="000760BE"/>
    <w:rsid w:val="00076A87"/>
    <w:rsid w:val="00077228"/>
    <w:rsid w:val="00086C41"/>
    <w:rsid w:val="000963CB"/>
    <w:rsid w:val="000A24DB"/>
    <w:rsid w:val="000A36D8"/>
    <w:rsid w:val="000A3A85"/>
    <w:rsid w:val="000B0DEE"/>
    <w:rsid w:val="000B4B2B"/>
    <w:rsid w:val="000B4FA8"/>
    <w:rsid w:val="000B6312"/>
    <w:rsid w:val="000C0340"/>
    <w:rsid w:val="000C0AF5"/>
    <w:rsid w:val="000D2051"/>
    <w:rsid w:val="000D537A"/>
    <w:rsid w:val="000D7475"/>
    <w:rsid w:val="000E740B"/>
    <w:rsid w:val="000F2234"/>
    <w:rsid w:val="000F51C4"/>
    <w:rsid w:val="000F6FED"/>
    <w:rsid w:val="00101483"/>
    <w:rsid w:val="00105416"/>
    <w:rsid w:val="001057D5"/>
    <w:rsid w:val="00111327"/>
    <w:rsid w:val="001144A9"/>
    <w:rsid w:val="00116820"/>
    <w:rsid w:val="00121BB4"/>
    <w:rsid w:val="001241B7"/>
    <w:rsid w:val="00126A00"/>
    <w:rsid w:val="00127237"/>
    <w:rsid w:val="001279E1"/>
    <w:rsid w:val="0013075D"/>
    <w:rsid w:val="0013124E"/>
    <w:rsid w:val="001325C7"/>
    <w:rsid w:val="001335FD"/>
    <w:rsid w:val="00137077"/>
    <w:rsid w:val="00141AEC"/>
    <w:rsid w:val="00152493"/>
    <w:rsid w:val="00155807"/>
    <w:rsid w:val="00157D78"/>
    <w:rsid w:val="00160A89"/>
    <w:rsid w:val="00164073"/>
    <w:rsid w:val="0016522E"/>
    <w:rsid w:val="00166B4B"/>
    <w:rsid w:val="00170DEF"/>
    <w:rsid w:val="0018142D"/>
    <w:rsid w:val="00184959"/>
    <w:rsid w:val="00192280"/>
    <w:rsid w:val="00193DCA"/>
    <w:rsid w:val="00194D3A"/>
    <w:rsid w:val="00195C37"/>
    <w:rsid w:val="001A130D"/>
    <w:rsid w:val="001A625E"/>
    <w:rsid w:val="001B1AA9"/>
    <w:rsid w:val="001B6B1E"/>
    <w:rsid w:val="001B6B9A"/>
    <w:rsid w:val="001C225C"/>
    <w:rsid w:val="001C4655"/>
    <w:rsid w:val="001C4CAE"/>
    <w:rsid w:val="001D41D6"/>
    <w:rsid w:val="001D74A0"/>
    <w:rsid w:val="001E5FB8"/>
    <w:rsid w:val="001E6E37"/>
    <w:rsid w:val="001F0028"/>
    <w:rsid w:val="001F4C77"/>
    <w:rsid w:val="001F669E"/>
    <w:rsid w:val="002010D1"/>
    <w:rsid w:val="00202F76"/>
    <w:rsid w:val="00204BD4"/>
    <w:rsid w:val="00207E46"/>
    <w:rsid w:val="00210334"/>
    <w:rsid w:val="0021063A"/>
    <w:rsid w:val="00210731"/>
    <w:rsid w:val="002128CD"/>
    <w:rsid w:val="00215C25"/>
    <w:rsid w:val="00222EFA"/>
    <w:rsid w:val="00230626"/>
    <w:rsid w:val="00230725"/>
    <w:rsid w:val="00233995"/>
    <w:rsid w:val="002355D9"/>
    <w:rsid w:val="00236522"/>
    <w:rsid w:val="00237CD5"/>
    <w:rsid w:val="00243AA2"/>
    <w:rsid w:val="0024784C"/>
    <w:rsid w:val="00257D38"/>
    <w:rsid w:val="0026136A"/>
    <w:rsid w:val="002648B1"/>
    <w:rsid w:val="0026617E"/>
    <w:rsid w:val="00273A0D"/>
    <w:rsid w:val="00277500"/>
    <w:rsid w:val="0028041C"/>
    <w:rsid w:val="002825E3"/>
    <w:rsid w:val="0028269B"/>
    <w:rsid w:val="002834D5"/>
    <w:rsid w:val="00284D44"/>
    <w:rsid w:val="0028715C"/>
    <w:rsid w:val="0028731C"/>
    <w:rsid w:val="00287CDB"/>
    <w:rsid w:val="00293C16"/>
    <w:rsid w:val="002951AC"/>
    <w:rsid w:val="002A7904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6808"/>
    <w:rsid w:val="002F02DF"/>
    <w:rsid w:val="00300DFB"/>
    <w:rsid w:val="00303D4C"/>
    <w:rsid w:val="00307C04"/>
    <w:rsid w:val="00314278"/>
    <w:rsid w:val="00315FBC"/>
    <w:rsid w:val="00317AFF"/>
    <w:rsid w:val="00317B9A"/>
    <w:rsid w:val="00321F4D"/>
    <w:rsid w:val="00322960"/>
    <w:rsid w:val="003229AD"/>
    <w:rsid w:val="003235CF"/>
    <w:rsid w:val="003249FB"/>
    <w:rsid w:val="00333EF4"/>
    <w:rsid w:val="003344AB"/>
    <w:rsid w:val="00336E8C"/>
    <w:rsid w:val="00340CB9"/>
    <w:rsid w:val="00344F43"/>
    <w:rsid w:val="003465B7"/>
    <w:rsid w:val="00346B33"/>
    <w:rsid w:val="00355E76"/>
    <w:rsid w:val="0035743A"/>
    <w:rsid w:val="003603EE"/>
    <w:rsid w:val="003636D3"/>
    <w:rsid w:val="003643DC"/>
    <w:rsid w:val="003704DB"/>
    <w:rsid w:val="00371D59"/>
    <w:rsid w:val="003748A1"/>
    <w:rsid w:val="003762C5"/>
    <w:rsid w:val="003874B4"/>
    <w:rsid w:val="00390950"/>
    <w:rsid w:val="00391331"/>
    <w:rsid w:val="003A61DB"/>
    <w:rsid w:val="003B28E1"/>
    <w:rsid w:val="003B5550"/>
    <w:rsid w:val="003B6373"/>
    <w:rsid w:val="003C1639"/>
    <w:rsid w:val="003C3AB0"/>
    <w:rsid w:val="003D4215"/>
    <w:rsid w:val="003D70F0"/>
    <w:rsid w:val="003E1DA5"/>
    <w:rsid w:val="003E4C96"/>
    <w:rsid w:val="003F01F5"/>
    <w:rsid w:val="003F080E"/>
    <w:rsid w:val="003F6782"/>
    <w:rsid w:val="003F7A6B"/>
    <w:rsid w:val="00406168"/>
    <w:rsid w:val="00412F60"/>
    <w:rsid w:val="00417C1B"/>
    <w:rsid w:val="00425E54"/>
    <w:rsid w:val="004276A6"/>
    <w:rsid w:val="00434A99"/>
    <w:rsid w:val="004350DC"/>
    <w:rsid w:val="00435B92"/>
    <w:rsid w:val="00440871"/>
    <w:rsid w:val="00440C77"/>
    <w:rsid w:val="004419B8"/>
    <w:rsid w:val="004435BD"/>
    <w:rsid w:val="004445E4"/>
    <w:rsid w:val="00445750"/>
    <w:rsid w:val="004477B3"/>
    <w:rsid w:val="00447CD2"/>
    <w:rsid w:val="00451521"/>
    <w:rsid w:val="0045293C"/>
    <w:rsid w:val="00455DE0"/>
    <w:rsid w:val="004576EB"/>
    <w:rsid w:val="00462C23"/>
    <w:rsid w:val="00471143"/>
    <w:rsid w:val="004728F9"/>
    <w:rsid w:val="0047308D"/>
    <w:rsid w:val="0047556C"/>
    <w:rsid w:val="0048340B"/>
    <w:rsid w:val="00483EA9"/>
    <w:rsid w:val="00490D35"/>
    <w:rsid w:val="00491463"/>
    <w:rsid w:val="00496492"/>
    <w:rsid w:val="004A2106"/>
    <w:rsid w:val="004A7361"/>
    <w:rsid w:val="004A7A6A"/>
    <w:rsid w:val="004B08D2"/>
    <w:rsid w:val="004B2E9E"/>
    <w:rsid w:val="004B356C"/>
    <w:rsid w:val="004B4318"/>
    <w:rsid w:val="004B68CD"/>
    <w:rsid w:val="004B6CFC"/>
    <w:rsid w:val="004C16E0"/>
    <w:rsid w:val="004C37A1"/>
    <w:rsid w:val="004C5D2E"/>
    <w:rsid w:val="004D1212"/>
    <w:rsid w:val="004D524A"/>
    <w:rsid w:val="004E54BB"/>
    <w:rsid w:val="004E603D"/>
    <w:rsid w:val="004E6C21"/>
    <w:rsid w:val="004F24D8"/>
    <w:rsid w:val="004F2BB5"/>
    <w:rsid w:val="004F3B3D"/>
    <w:rsid w:val="004F3E22"/>
    <w:rsid w:val="004F70BA"/>
    <w:rsid w:val="00500E9B"/>
    <w:rsid w:val="00502CD8"/>
    <w:rsid w:val="005037D9"/>
    <w:rsid w:val="005058A2"/>
    <w:rsid w:val="00507827"/>
    <w:rsid w:val="00515A9D"/>
    <w:rsid w:val="005211CC"/>
    <w:rsid w:val="00522B31"/>
    <w:rsid w:val="005239EF"/>
    <w:rsid w:val="00524A96"/>
    <w:rsid w:val="005250E7"/>
    <w:rsid w:val="0052612A"/>
    <w:rsid w:val="00531F65"/>
    <w:rsid w:val="00534432"/>
    <w:rsid w:val="005352BA"/>
    <w:rsid w:val="005404A0"/>
    <w:rsid w:val="0054301B"/>
    <w:rsid w:val="00543534"/>
    <w:rsid w:val="00543765"/>
    <w:rsid w:val="00552248"/>
    <w:rsid w:val="005532B5"/>
    <w:rsid w:val="00555612"/>
    <w:rsid w:val="005561B2"/>
    <w:rsid w:val="00560BBE"/>
    <w:rsid w:val="005668AB"/>
    <w:rsid w:val="005705FA"/>
    <w:rsid w:val="005731B2"/>
    <w:rsid w:val="00575917"/>
    <w:rsid w:val="00575CB9"/>
    <w:rsid w:val="00580D27"/>
    <w:rsid w:val="00583DDA"/>
    <w:rsid w:val="00586EA1"/>
    <w:rsid w:val="00592F72"/>
    <w:rsid w:val="005A012F"/>
    <w:rsid w:val="005A4A55"/>
    <w:rsid w:val="005B0DBB"/>
    <w:rsid w:val="005B6290"/>
    <w:rsid w:val="005B7F80"/>
    <w:rsid w:val="005C03FA"/>
    <w:rsid w:val="005C13EA"/>
    <w:rsid w:val="005C2DDF"/>
    <w:rsid w:val="005C3651"/>
    <w:rsid w:val="005C44DA"/>
    <w:rsid w:val="005C65E4"/>
    <w:rsid w:val="005D123F"/>
    <w:rsid w:val="005D190C"/>
    <w:rsid w:val="005E3CD3"/>
    <w:rsid w:val="005E703F"/>
    <w:rsid w:val="005E7683"/>
    <w:rsid w:val="005F3091"/>
    <w:rsid w:val="005F4930"/>
    <w:rsid w:val="005F7A3C"/>
    <w:rsid w:val="00602688"/>
    <w:rsid w:val="00602DC3"/>
    <w:rsid w:val="00605440"/>
    <w:rsid w:val="006116DD"/>
    <w:rsid w:val="00612D1F"/>
    <w:rsid w:val="00622EB5"/>
    <w:rsid w:val="00631384"/>
    <w:rsid w:val="00634E98"/>
    <w:rsid w:val="00640303"/>
    <w:rsid w:val="00642318"/>
    <w:rsid w:val="00642FDC"/>
    <w:rsid w:val="00644959"/>
    <w:rsid w:val="00647B35"/>
    <w:rsid w:val="00650A32"/>
    <w:rsid w:val="00650D0D"/>
    <w:rsid w:val="00651019"/>
    <w:rsid w:val="00651432"/>
    <w:rsid w:val="00652863"/>
    <w:rsid w:val="006548FF"/>
    <w:rsid w:val="00661789"/>
    <w:rsid w:val="00665667"/>
    <w:rsid w:val="00677789"/>
    <w:rsid w:val="006813B4"/>
    <w:rsid w:val="00690881"/>
    <w:rsid w:val="00691A76"/>
    <w:rsid w:val="00694878"/>
    <w:rsid w:val="00694DF2"/>
    <w:rsid w:val="006A1564"/>
    <w:rsid w:val="006B31E0"/>
    <w:rsid w:val="006B7234"/>
    <w:rsid w:val="006C09E8"/>
    <w:rsid w:val="006C196E"/>
    <w:rsid w:val="006C293D"/>
    <w:rsid w:val="006C61AB"/>
    <w:rsid w:val="006C7F70"/>
    <w:rsid w:val="006D0046"/>
    <w:rsid w:val="006D11E8"/>
    <w:rsid w:val="006D30D9"/>
    <w:rsid w:val="006D3E7F"/>
    <w:rsid w:val="006D6B70"/>
    <w:rsid w:val="006D78AA"/>
    <w:rsid w:val="006E2577"/>
    <w:rsid w:val="006E3A5C"/>
    <w:rsid w:val="006F28E8"/>
    <w:rsid w:val="006F5865"/>
    <w:rsid w:val="006F7738"/>
    <w:rsid w:val="00702A81"/>
    <w:rsid w:val="007034C6"/>
    <w:rsid w:val="00703704"/>
    <w:rsid w:val="00704E64"/>
    <w:rsid w:val="00705701"/>
    <w:rsid w:val="00707773"/>
    <w:rsid w:val="00712FD5"/>
    <w:rsid w:val="0071489C"/>
    <w:rsid w:val="00720041"/>
    <w:rsid w:val="00721900"/>
    <w:rsid w:val="00722520"/>
    <w:rsid w:val="00730990"/>
    <w:rsid w:val="00730CF3"/>
    <w:rsid w:val="00733FDD"/>
    <w:rsid w:val="007367CD"/>
    <w:rsid w:val="00737163"/>
    <w:rsid w:val="007407D5"/>
    <w:rsid w:val="00741AE5"/>
    <w:rsid w:val="00744F1E"/>
    <w:rsid w:val="0075033C"/>
    <w:rsid w:val="00750C52"/>
    <w:rsid w:val="007656B6"/>
    <w:rsid w:val="0076670B"/>
    <w:rsid w:val="007710BC"/>
    <w:rsid w:val="00780F26"/>
    <w:rsid w:val="0078553E"/>
    <w:rsid w:val="00790FE2"/>
    <w:rsid w:val="00792264"/>
    <w:rsid w:val="007954DC"/>
    <w:rsid w:val="0079681C"/>
    <w:rsid w:val="007A5EFE"/>
    <w:rsid w:val="007A66FC"/>
    <w:rsid w:val="007A6BA0"/>
    <w:rsid w:val="007B18B0"/>
    <w:rsid w:val="007B5735"/>
    <w:rsid w:val="007B5F5F"/>
    <w:rsid w:val="007C29FD"/>
    <w:rsid w:val="007C5209"/>
    <w:rsid w:val="007D72D5"/>
    <w:rsid w:val="007E28AD"/>
    <w:rsid w:val="007E55F6"/>
    <w:rsid w:val="007E5819"/>
    <w:rsid w:val="007F73C8"/>
    <w:rsid w:val="008045AE"/>
    <w:rsid w:val="008048AD"/>
    <w:rsid w:val="00807E75"/>
    <w:rsid w:val="00810135"/>
    <w:rsid w:val="00810C79"/>
    <w:rsid w:val="0081689A"/>
    <w:rsid w:val="00817C65"/>
    <w:rsid w:val="00821054"/>
    <w:rsid w:val="00823434"/>
    <w:rsid w:val="00823583"/>
    <w:rsid w:val="00826E22"/>
    <w:rsid w:val="00830122"/>
    <w:rsid w:val="00830532"/>
    <w:rsid w:val="00833204"/>
    <w:rsid w:val="00834BFD"/>
    <w:rsid w:val="00835BC9"/>
    <w:rsid w:val="008408F8"/>
    <w:rsid w:val="008415DB"/>
    <w:rsid w:val="00847D3D"/>
    <w:rsid w:val="00850BFA"/>
    <w:rsid w:val="0085233E"/>
    <w:rsid w:val="0085294F"/>
    <w:rsid w:val="00861A5A"/>
    <w:rsid w:val="00863F50"/>
    <w:rsid w:val="0086500D"/>
    <w:rsid w:val="00865EFC"/>
    <w:rsid w:val="008722BB"/>
    <w:rsid w:val="00872BC7"/>
    <w:rsid w:val="0087383D"/>
    <w:rsid w:val="00877260"/>
    <w:rsid w:val="008774F3"/>
    <w:rsid w:val="008800B2"/>
    <w:rsid w:val="00880313"/>
    <w:rsid w:val="008821EC"/>
    <w:rsid w:val="008827B9"/>
    <w:rsid w:val="008861C4"/>
    <w:rsid w:val="00886F4E"/>
    <w:rsid w:val="008875BA"/>
    <w:rsid w:val="0089157E"/>
    <w:rsid w:val="00895821"/>
    <w:rsid w:val="008971F3"/>
    <w:rsid w:val="008A5081"/>
    <w:rsid w:val="008B19E0"/>
    <w:rsid w:val="008B2F62"/>
    <w:rsid w:val="008B310D"/>
    <w:rsid w:val="008B3917"/>
    <w:rsid w:val="008B4CBD"/>
    <w:rsid w:val="008C0AE2"/>
    <w:rsid w:val="008D0B95"/>
    <w:rsid w:val="008D2DB4"/>
    <w:rsid w:val="008D4203"/>
    <w:rsid w:val="008D5710"/>
    <w:rsid w:val="008D60E4"/>
    <w:rsid w:val="008D79F1"/>
    <w:rsid w:val="008E0F08"/>
    <w:rsid w:val="008E30A8"/>
    <w:rsid w:val="008E517E"/>
    <w:rsid w:val="008F004F"/>
    <w:rsid w:val="008F093C"/>
    <w:rsid w:val="008F16F7"/>
    <w:rsid w:val="008F21F0"/>
    <w:rsid w:val="008F2801"/>
    <w:rsid w:val="008F4E4F"/>
    <w:rsid w:val="008F794B"/>
    <w:rsid w:val="00910B6D"/>
    <w:rsid w:val="009119D6"/>
    <w:rsid w:val="00912820"/>
    <w:rsid w:val="00915BD3"/>
    <w:rsid w:val="00920549"/>
    <w:rsid w:val="00920CFC"/>
    <w:rsid w:val="00923DBB"/>
    <w:rsid w:val="00924601"/>
    <w:rsid w:val="009253E7"/>
    <w:rsid w:val="0093316D"/>
    <w:rsid w:val="00934A02"/>
    <w:rsid w:val="00937CB2"/>
    <w:rsid w:val="00946E70"/>
    <w:rsid w:val="00947678"/>
    <w:rsid w:val="0095041C"/>
    <w:rsid w:val="0095202D"/>
    <w:rsid w:val="00953118"/>
    <w:rsid w:val="00956FC8"/>
    <w:rsid w:val="00961766"/>
    <w:rsid w:val="0096613F"/>
    <w:rsid w:val="00966F8D"/>
    <w:rsid w:val="00967DA9"/>
    <w:rsid w:val="00975320"/>
    <w:rsid w:val="0098206E"/>
    <w:rsid w:val="00982A6C"/>
    <w:rsid w:val="009854B8"/>
    <w:rsid w:val="00987CC3"/>
    <w:rsid w:val="00987E33"/>
    <w:rsid w:val="00994182"/>
    <w:rsid w:val="009970BA"/>
    <w:rsid w:val="00997C3F"/>
    <w:rsid w:val="009A6B3C"/>
    <w:rsid w:val="009B04AE"/>
    <w:rsid w:val="009C154A"/>
    <w:rsid w:val="009C2677"/>
    <w:rsid w:val="009D2239"/>
    <w:rsid w:val="009D4655"/>
    <w:rsid w:val="009E0D92"/>
    <w:rsid w:val="009E2587"/>
    <w:rsid w:val="009E665B"/>
    <w:rsid w:val="009E7D28"/>
    <w:rsid w:val="009F1A9F"/>
    <w:rsid w:val="009F566D"/>
    <w:rsid w:val="009F67B8"/>
    <w:rsid w:val="009F7E50"/>
    <w:rsid w:val="00A0105F"/>
    <w:rsid w:val="00A056CF"/>
    <w:rsid w:val="00A07081"/>
    <w:rsid w:val="00A07B27"/>
    <w:rsid w:val="00A07CE6"/>
    <w:rsid w:val="00A10605"/>
    <w:rsid w:val="00A14654"/>
    <w:rsid w:val="00A15ECC"/>
    <w:rsid w:val="00A22742"/>
    <w:rsid w:val="00A26365"/>
    <w:rsid w:val="00A40C79"/>
    <w:rsid w:val="00A449F6"/>
    <w:rsid w:val="00A5138B"/>
    <w:rsid w:val="00A541B2"/>
    <w:rsid w:val="00A54552"/>
    <w:rsid w:val="00A601FB"/>
    <w:rsid w:val="00A62CF5"/>
    <w:rsid w:val="00A65061"/>
    <w:rsid w:val="00A66B7D"/>
    <w:rsid w:val="00A75B0F"/>
    <w:rsid w:val="00A82C98"/>
    <w:rsid w:val="00A85722"/>
    <w:rsid w:val="00A86917"/>
    <w:rsid w:val="00A92C58"/>
    <w:rsid w:val="00A94BCF"/>
    <w:rsid w:val="00A96932"/>
    <w:rsid w:val="00A96A7E"/>
    <w:rsid w:val="00A9726B"/>
    <w:rsid w:val="00A974C1"/>
    <w:rsid w:val="00AA0952"/>
    <w:rsid w:val="00AA4B5C"/>
    <w:rsid w:val="00AB278D"/>
    <w:rsid w:val="00AB3A46"/>
    <w:rsid w:val="00AB647A"/>
    <w:rsid w:val="00AC01CA"/>
    <w:rsid w:val="00AC2AEA"/>
    <w:rsid w:val="00AC4FE9"/>
    <w:rsid w:val="00AD1A98"/>
    <w:rsid w:val="00AD1FC5"/>
    <w:rsid w:val="00AD34CD"/>
    <w:rsid w:val="00AD6D82"/>
    <w:rsid w:val="00AE02C4"/>
    <w:rsid w:val="00AE0571"/>
    <w:rsid w:val="00AE2820"/>
    <w:rsid w:val="00AE3ACB"/>
    <w:rsid w:val="00AF6940"/>
    <w:rsid w:val="00B05535"/>
    <w:rsid w:val="00B05B73"/>
    <w:rsid w:val="00B07925"/>
    <w:rsid w:val="00B14009"/>
    <w:rsid w:val="00B209AF"/>
    <w:rsid w:val="00B2664A"/>
    <w:rsid w:val="00B26E24"/>
    <w:rsid w:val="00B37870"/>
    <w:rsid w:val="00B458CB"/>
    <w:rsid w:val="00B45E54"/>
    <w:rsid w:val="00B51A1F"/>
    <w:rsid w:val="00B539FC"/>
    <w:rsid w:val="00B60ECB"/>
    <w:rsid w:val="00B706F1"/>
    <w:rsid w:val="00B76685"/>
    <w:rsid w:val="00B81D12"/>
    <w:rsid w:val="00B95B45"/>
    <w:rsid w:val="00B96399"/>
    <w:rsid w:val="00BA32EB"/>
    <w:rsid w:val="00BB067B"/>
    <w:rsid w:val="00BB2CA1"/>
    <w:rsid w:val="00BB2F0A"/>
    <w:rsid w:val="00BB3302"/>
    <w:rsid w:val="00BB6685"/>
    <w:rsid w:val="00BC381E"/>
    <w:rsid w:val="00BC607E"/>
    <w:rsid w:val="00BC76DA"/>
    <w:rsid w:val="00BD055A"/>
    <w:rsid w:val="00BD4248"/>
    <w:rsid w:val="00BD6E97"/>
    <w:rsid w:val="00BD78E3"/>
    <w:rsid w:val="00BE0DCA"/>
    <w:rsid w:val="00BE4EFA"/>
    <w:rsid w:val="00BE53FE"/>
    <w:rsid w:val="00BE7471"/>
    <w:rsid w:val="00BF3309"/>
    <w:rsid w:val="00BF68FD"/>
    <w:rsid w:val="00BF726F"/>
    <w:rsid w:val="00C0223B"/>
    <w:rsid w:val="00C053F7"/>
    <w:rsid w:val="00C05ED2"/>
    <w:rsid w:val="00C10630"/>
    <w:rsid w:val="00C201B3"/>
    <w:rsid w:val="00C25C38"/>
    <w:rsid w:val="00C26BE5"/>
    <w:rsid w:val="00C372BE"/>
    <w:rsid w:val="00C408BB"/>
    <w:rsid w:val="00C40F17"/>
    <w:rsid w:val="00C41BAD"/>
    <w:rsid w:val="00C41ED2"/>
    <w:rsid w:val="00C4299C"/>
    <w:rsid w:val="00C438D4"/>
    <w:rsid w:val="00C52627"/>
    <w:rsid w:val="00C531F5"/>
    <w:rsid w:val="00C542C3"/>
    <w:rsid w:val="00C55B6D"/>
    <w:rsid w:val="00C656CF"/>
    <w:rsid w:val="00C85D7E"/>
    <w:rsid w:val="00C866BC"/>
    <w:rsid w:val="00C87395"/>
    <w:rsid w:val="00C90388"/>
    <w:rsid w:val="00C90561"/>
    <w:rsid w:val="00C9237E"/>
    <w:rsid w:val="00C923E8"/>
    <w:rsid w:val="00C9284A"/>
    <w:rsid w:val="00C94F26"/>
    <w:rsid w:val="00C97B0D"/>
    <w:rsid w:val="00CA374C"/>
    <w:rsid w:val="00CA593A"/>
    <w:rsid w:val="00CB0D32"/>
    <w:rsid w:val="00CB0FF9"/>
    <w:rsid w:val="00CB12E6"/>
    <w:rsid w:val="00CB34A1"/>
    <w:rsid w:val="00CB57C9"/>
    <w:rsid w:val="00CB639C"/>
    <w:rsid w:val="00CC7EA8"/>
    <w:rsid w:val="00CD520E"/>
    <w:rsid w:val="00CD5EF8"/>
    <w:rsid w:val="00CE34E0"/>
    <w:rsid w:val="00CE5E78"/>
    <w:rsid w:val="00CE69B5"/>
    <w:rsid w:val="00CF2DC4"/>
    <w:rsid w:val="00CF3B94"/>
    <w:rsid w:val="00CF43E4"/>
    <w:rsid w:val="00CF7865"/>
    <w:rsid w:val="00D003FB"/>
    <w:rsid w:val="00D06D27"/>
    <w:rsid w:val="00D122B2"/>
    <w:rsid w:val="00D20F58"/>
    <w:rsid w:val="00D2241F"/>
    <w:rsid w:val="00D34B3A"/>
    <w:rsid w:val="00D3698A"/>
    <w:rsid w:val="00D37D3B"/>
    <w:rsid w:val="00D47F93"/>
    <w:rsid w:val="00D51D20"/>
    <w:rsid w:val="00D51F19"/>
    <w:rsid w:val="00D6190E"/>
    <w:rsid w:val="00D65922"/>
    <w:rsid w:val="00D660ED"/>
    <w:rsid w:val="00D67F66"/>
    <w:rsid w:val="00D71D01"/>
    <w:rsid w:val="00D71D5D"/>
    <w:rsid w:val="00D71E58"/>
    <w:rsid w:val="00D72767"/>
    <w:rsid w:val="00D80BA7"/>
    <w:rsid w:val="00D80ECA"/>
    <w:rsid w:val="00D902E2"/>
    <w:rsid w:val="00D924C0"/>
    <w:rsid w:val="00DA464E"/>
    <w:rsid w:val="00DB3774"/>
    <w:rsid w:val="00DB4889"/>
    <w:rsid w:val="00DC01B4"/>
    <w:rsid w:val="00DC020A"/>
    <w:rsid w:val="00DC44FC"/>
    <w:rsid w:val="00DC6E26"/>
    <w:rsid w:val="00DD0493"/>
    <w:rsid w:val="00DD3672"/>
    <w:rsid w:val="00DE1719"/>
    <w:rsid w:val="00DE2A6E"/>
    <w:rsid w:val="00DE3417"/>
    <w:rsid w:val="00DE56FE"/>
    <w:rsid w:val="00DE7C1E"/>
    <w:rsid w:val="00DF0728"/>
    <w:rsid w:val="00DF4178"/>
    <w:rsid w:val="00DF5108"/>
    <w:rsid w:val="00DF5477"/>
    <w:rsid w:val="00DF6306"/>
    <w:rsid w:val="00DF6938"/>
    <w:rsid w:val="00E00629"/>
    <w:rsid w:val="00E11C9D"/>
    <w:rsid w:val="00E22C44"/>
    <w:rsid w:val="00E338A4"/>
    <w:rsid w:val="00E37CF7"/>
    <w:rsid w:val="00E37D23"/>
    <w:rsid w:val="00E40742"/>
    <w:rsid w:val="00E41056"/>
    <w:rsid w:val="00E4289E"/>
    <w:rsid w:val="00E439B4"/>
    <w:rsid w:val="00E43E7A"/>
    <w:rsid w:val="00E4525F"/>
    <w:rsid w:val="00E453A6"/>
    <w:rsid w:val="00E45417"/>
    <w:rsid w:val="00E4546B"/>
    <w:rsid w:val="00E530E3"/>
    <w:rsid w:val="00E53B78"/>
    <w:rsid w:val="00E54D46"/>
    <w:rsid w:val="00E55BCE"/>
    <w:rsid w:val="00E6102E"/>
    <w:rsid w:val="00E64DB5"/>
    <w:rsid w:val="00E6672E"/>
    <w:rsid w:val="00E70EAC"/>
    <w:rsid w:val="00E73BD5"/>
    <w:rsid w:val="00E74BCE"/>
    <w:rsid w:val="00E80069"/>
    <w:rsid w:val="00E8125A"/>
    <w:rsid w:val="00E8278B"/>
    <w:rsid w:val="00E839A9"/>
    <w:rsid w:val="00E90D84"/>
    <w:rsid w:val="00E93FAE"/>
    <w:rsid w:val="00EB1860"/>
    <w:rsid w:val="00EB1BD0"/>
    <w:rsid w:val="00EB2492"/>
    <w:rsid w:val="00EB390C"/>
    <w:rsid w:val="00EB4057"/>
    <w:rsid w:val="00EB4111"/>
    <w:rsid w:val="00EB4DAB"/>
    <w:rsid w:val="00EC7F0C"/>
    <w:rsid w:val="00ED5062"/>
    <w:rsid w:val="00EE0717"/>
    <w:rsid w:val="00EE222D"/>
    <w:rsid w:val="00EE3481"/>
    <w:rsid w:val="00EF02E0"/>
    <w:rsid w:val="00EF12AC"/>
    <w:rsid w:val="00F135EC"/>
    <w:rsid w:val="00F16E04"/>
    <w:rsid w:val="00F2082B"/>
    <w:rsid w:val="00F2603C"/>
    <w:rsid w:val="00F26422"/>
    <w:rsid w:val="00F26E65"/>
    <w:rsid w:val="00F26E75"/>
    <w:rsid w:val="00F32CFC"/>
    <w:rsid w:val="00F372BA"/>
    <w:rsid w:val="00F42B9C"/>
    <w:rsid w:val="00F44275"/>
    <w:rsid w:val="00F44FA7"/>
    <w:rsid w:val="00F50537"/>
    <w:rsid w:val="00F50F4A"/>
    <w:rsid w:val="00F55578"/>
    <w:rsid w:val="00F65AD7"/>
    <w:rsid w:val="00F66079"/>
    <w:rsid w:val="00F751E8"/>
    <w:rsid w:val="00F778BF"/>
    <w:rsid w:val="00F82EE3"/>
    <w:rsid w:val="00F85E51"/>
    <w:rsid w:val="00F86CA6"/>
    <w:rsid w:val="00FA18D7"/>
    <w:rsid w:val="00FA5000"/>
    <w:rsid w:val="00FB41B2"/>
    <w:rsid w:val="00FB53F6"/>
    <w:rsid w:val="00FC1F50"/>
    <w:rsid w:val="00FC2A57"/>
    <w:rsid w:val="00FC2B40"/>
    <w:rsid w:val="00FC4E47"/>
    <w:rsid w:val="00FD0A66"/>
    <w:rsid w:val="00FD488C"/>
    <w:rsid w:val="00FD6927"/>
    <w:rsid w:val="00FE6F61"/>
    <w:rsid w:val="00FF132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9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link w:val="aa"/>
    <w:rsid w:val="004E6C2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f0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fs">
    <w:name w:val="infs"/>
    <w:basedOn w:val="a"/>
    <w:rsid w:val="00C52627"/>
    <w:pPr>
      <w:spacing w:before="100" w:beforeAutospacing="1" w:after="100" w:afterAutospacing="1"/>
    </w:pPr>
    <w:rPr>
      <w:sz w:val="24"/>
      <w:szCs w:val="24"/>
    </w:rPr>
  </w:style>
  <w:style w:type="paragraph" w:customStyle="1" w:styleId="style40">
    <w:name w:val="style4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0">
    <w:name w:val="style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60">
    <w:name w:val="style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0">
    <w:name w:val="style8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0">
    <w:name w:val="style13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0">
    <w:name w:val="style1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0">
    <w:name w:val="style1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0">
    <w:name w:val="style10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0">
    <w:name w:val="style12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8971F3"/>
    <w:rPr>
      <w:rFonts w:ascii="Calibri" w:eastAsia="Times New Roman" w:hAnsi="Calibri" w:cs="Times New Roman"/>
      <w:b/>
      <w:bCs/>
      <w:sz w:val="22"/>
      <w:szCs w:val="22"/>
    </w:rPr>
  </w:style>
  <w:style w:type="table" w:styleId="af3">
    <w:name w:val="Table Grid"/>
    <w:basedOn w:val="a1"/>
    <w:uiPriority w:val="59"/>
    <w:rsid w:val="004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F2082B"/>
  </w:style>
  <w:style w:type="character" w:customStyle="1" w:styleId="a4">
    <w:name w:val="Название Знак"/>
    <w:link w:val="a3"/>
    <w:rsid w:val="00F2082B"/>
    <w:rPr>
      <w:sz w:val="24"/>
    </w:rPr>
  </w:style>
  <w:style w:type="character" w:customStyle="1" w:styleId="a7">
    <w:name w:val="Основной текст Знак"/>
    <w:link w:val="a6"/>
    <w:rsid w:val="00934A02"/>
    <w:rPr>
      <w:sz w:val="24"/>
    </w:rPr>
  </w:style>
  <w:style w:type="character" w:customStyle="1" w:styleId="FontStyle77">
    <w:name w:val="Font Style77"/>
    <w:uiPriority w:val="99"/>
    <w:rsid w:val="00C87395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A5E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89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8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719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14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50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0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50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pereslavl.ru/img/file/Korupciy/FZ.7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C53A-F3F0-4E15-A604-703713B9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25301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http://adm.pereslavl.ru/img/file/Korupciy/FZ.7z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Олеся</cp:lastModifiedBy>
  <cp:revision>13</cp:revision>
  <cp:lastPrinted>2018-02-06T01:39:00Z</cp:lastPrinted>
  <dcterms:created xsi:type="dcterms:W3CDTF">2019-02-10T21:28:00Z</dcterms:created>
  <dcterms:modified xsi:type="dcterms:W3CDTF">2019-02-11T10:12:00Z</dcterms:modified>
</cp:coreProperties>
</file>