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48" w:rsidRDefault="007D4B0E" w:rsidP="007D4B0E">
      <w:pPr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sub_555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16E48" w:rsidRDefault="00C16E48" w:rsidP="007D4B0E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noProof/>
        </w:rPr>
        <w:drawing>
          <wp:inline distT="0" distB="0" distL="0" distR="0" wp14:anchorId="7D7F4B1D" wp14:editId="177193EB">
            <wp:extent cx="587375" cy="504825"/>
            <wp:effectExtent l="76200" t="76200" r="60325" b="666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048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0E" w:rsidRDefault="00C16E48" w:rsidP="007D4B0E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7D4B0E" w:rsidRPr="00B55373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D4B0E" w:rsidRDefault="007D4B0E" w:rsidP="007D4B0E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ИРКУТСКАЯ ОБЛАСТЬ БОДАЙБИНСКИЙ РАЙОН</w:t>
      </w:r>
    </w:p>
    <w:p w:rsidR="007D4B0E" w:rsidRDefault="007D4B0E" w:rsidP="007D4B0E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ДУМА ГОРОДА БОДАЙБО И РАЙОНА</w:t>
      </w:r>
    </w:p>
    <w:p w:rsidR="007D4B0E" w:rsidRPr="00B55373" w:rsidRDefault="007D4B0E" w:rsidP="007D4B0E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B5537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D4B0E" w:rsidRDefault="007D4B0E" w:rsidP="007D4B0E">
      <w:pPr>
        <w:ind w:firstLine="0"/>
        <w:rPr>
          <w:rFonts w:ascii="Times New Roman" w:hAnsi="Times New Roman"/>
          <w:sz w:val="24"/>
          <w:szCs w:val="24"/>
        </w:rPr>
      </w:pPr>
    </w:p>
    <w:p w:rsidR="007D4B0E" w:rsidRPr="00B55373" w:rsidRDefault="007D4B0E" w:rsidP="00C16E48">
      <w:pPr>
        <w:ind w:firstLine="0"/>
        <w:rPr>
          <w:rFonts w:ascii="Times New Roman" w:hAnsi="Times New Roman"/>
          <w:sz w:val="24"/>
          <w:szCs w:val="24"/>
        </w:rPr>
      </w:pPr>
      <w:r w:rsidRPr="00B55373">
        <w:rPr>
          <w:rFonts w:ascii="Times New Roman" w:hAnsi="Times New Roman"/>
          <w:sz w:val="24"/>
          <w:szCs w:val="24"/>
        </w:rPr>
        <w:tab/>
      </w:r>
      <w:r w:rsidRPr="00B55373">
        <w:rPr>
          <w:rFonts w:ascii="Times New Roman" w:hAnsi="Times New Roman"/>
          <w:sz w:val="24"/>
          <w:szCs w:val="24"/>
        </w:rPr>
        <w:tab/>
      </w:r>
      <w:r w:rsidRPr="00B55373">
        <w:rPr>
          <w:rFonts w:ascii="Times New Roman" w:hAnsi="Times New Roman"/>
          <w:sz w:val="24"/>
          <w:szCs w:val="24"/>
        </w:rPr>
        <w:tab/>
        <w:t xml:space="preserve">      </w:t>
      </w:r>
      <w:r w:rsidR="00C16E48">
        <w:rPr>
          <w:rFonts w:ascii="Times New Roman" w:hAnsi="Times New Roman"/>
          <w:sz w:val="24"/>
          <w:szCs w:val="24"/>
        </w:rPr>
        <w:t xml:space="preserve">                  </w:t>
      </w:r>
      <w:r w:rsidR="00E72038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C16E48">
        <w:rPr>
          <w:rFonts w:ascii="Times New Roman" w:hAnsi="Times New Roman"/>
          <w:sz w:val="24"/>
          <w:szCs w:val="24"/>
        </w:rPr>
        <w:t xml:space="preserve">   </w:t>
      </w:r>
      <w:r w:rsidRPr="00B55373">
        <w:rPr>
          <w:rFonts w:ascii="Times New Roman" w:hAnsi="Times New Roman"/>
          <w:sz w:val="24"/>
          <w:szCs w:val="24"/>
        </w:rPr>
        <w:t xml:space="preserve">   Бодайбо</w:t>
      </w:r>
      <w:r w:rsidRPr="00B55373">
        <w:rPr>
          <w:rFonts w:ascii="Times New Roman" w:hAnsi="Times New Roman"/>
          <w:sz w:val="24"/>
          <w:szCs w:val="24"/>
        </w:rPr>
        <w:tab/>
      </w:r>
      <w:r w:rsidRPr="00B55373">
        <w:rPr>
          <w:rFonts w:ascii="Times New Roman" w:hAnsi="Times New Roman"/>
          <w:sz w:val="24"/>
          <w:szCs w:val="24"/>
        </w:rPr>
        <w:tab/>
      </w:r>
      <w:r w:rsidRPr="00B55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7D4B0E" w:rsidRPr="00B55373" w:rsidRDefault="007D4B0E" w:rsidP="007D4B0E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7D4B0E" w:rsidRDefault="007D4B0E" w:rsidP="007D4B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результатах 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приватизации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D4B0E" w:rsidRDefault="007D4B0E" w:rsidP="007D4B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имущества    </w:t>
      </w:r>
    </w:p>
    <w:p w:rsidR="007D4B0E" w:rsidRDefault="007D4B0E" w:rsidP="007D4B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4753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7D4B0E" w:rsidRPr="00F4753F" w:rsidRDefault="007D4B0E" w:rsidP="007D4B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4753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F4753F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F4753F">
        <w:rPr>
          <w:rFonts w:ascii="Times New Roman" w:hAnsi="Times New Roman" w:cs="Times New Roman"/>
          <w:b w:val="0"/>
          <w:sz w:val="24"/>
          <w:szCs w:val="24"/>
        </w:rPr>
        <w:t>одайбо и района за 20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F4753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D4B0E" w:rsidRPr="00F4753F" w:rsidRDefault="007D4B0E" w:rsidP="007D4B0E">
      <w:pPr>
        <w:rPr>
          <w:rFonts w:ascii="Times New Roman" w:hAnsi="Times New Roman"/>
          <w:sz w:val="24"/>
          <w:szCs w:val="24"/>
        </w:rPr>
      </w:pPr>
    </w:p>
    <w:p w:rsidR="007D4B0E" w:rsidRDefault="007D4B0E" w:rsidP="007D4B0E"/>
    <w:p w:rsidR="007D4B0E" w:rsidRDefault="007D4B0E" w:rsidP="007D4B0E"/>
    <w:p w:rsidR="007D4B0E" w:rsidRDefault="007D4B0E" w:rsidP="007D4B0E"/>
    <w:p w:rsidR="007D4B0E" w:rsidRDefault="007D4B0E" w:rsidP="007D4B0E">
      <w:pPr>
        <w:rPr>
          <w:rFonts w:ascii="Times New Roman" w:hAnsi="Times New Roman"/>
          <w:sz w:val="24"/>
          <w:szCs w:val="24"/>
        </w:rPr>
      </w:pPr>
      <w:proofErr w:type="gramStart"/>
      <w:r w:rsidRPr="00B55373">
        <w:rPr>
          <w:rFonts w:ascii="Times New Roman" w:hAnsi="Times New Roman"/>
          <w:sz w:val="24"/>
          <w:szCs w:val="24"/>
        </w:rPr>
        <w:t xml:space="preserve">Руководствуясь ст.10 Федерального закона </w:t>
      </w:r>
      <w:r>
        <w:rPr>
          <w:rFonts w:ascii="Times New Roman" w:hAnsi="Times New Roman"/>
          <w:sz w:val="24"/>
          <w:szCs w:val="24"/>
        </w:rPr>
        <w:t xml:space="preserve">от 21.12.2001 № 78-ФЗ                                  </w:t>
      </w:r>
      <w:r w:rsidRPr="00B55373">
        <w:rPr>
          <w:rFonts w:ascii="Times New Roman" w:hAnsi="Times New Roman"/>
          <w:sz w:val="24"/>
          <w:szCs w:val="24"/>
        </w:rPr>
        <w:t>"О приватизации государственного и муниципального имущества", ст.ст. 209, 215, 217 Гражданского Кодекса Российской Федерации, ст.ст. 1</w:t>
      </w:r>
      <w:r>
        <w:rPr>
          <w:rFonts w:ascii="Times New Roman" w:hAnsi="Times New Roman"/>
          <w:sz w:val="24"/>
          <w:szCs w:val="24"/>
        </w:rPr>
        <w:t>5</w:t>
      </w:r>
      <w:r w:rsidRPr="00B55373">
        <w:rPr>
          <w:rFonts w:ascii="Times New Roman" w:hAnsi="Times New Roman"/>
          <w:sz w:val="24"/>
          <w:szCs w:val="24"/>
        </w:rPr>
        <w:t xml:space="preserve">, 51 Федерального закона от 06.10.2003 </w:t>
      </w:r>
      <w:r>
        <w:rPr>
          <w:rFonts w:ascii="Times New Roman" w:hAnsi="Times New Roman"/>
          <w:sz w:val="24"/>
          <w:szCs w:val="24"/>
        </w:rPr>
        <w:t xml:space="preserve">№ 131-ФЗ </w:t>
      </w:r>
      <w:r w:rsidRPr="00B55373">
        <w:rPr>
          <w:rFonts w:ascii="Times New Roman" w:hAnsi="Times New Roman"/>
          <w:sz w:val="24"/>
          <w:szCs w:val="24"/>
        </w:rPr>
        <w:t>"Об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Федерации"</w:t>
      </w:r>
      <w:r w:rsidRPr="00B55373">
        <w:rPr>
          <w:rFonts w:ascii="Times New Roman" w:hAnsi="Times New Roman"/>
          <w:sz w:val="24"/>
          <w:szCs w:val="24"/>
        </w:rPr>
        <w:t xml:space="preserve">,  Положением о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муниципального образования г. Бодайбо и района</w:t>
      </w:r>
      <w:r w:rsidRPr="00B55373">
        <w:rPr>
          <w:rFonts w:ascii="Times New Roman" w:hAnsi="Times New Roman"/>
          <w:sz w:val="24"/>
          <w:szCs w:val="24"/>
        </w:rPr>
        <w:t>, утвержденным решением Думы г.</w:t>
      </w:r>
      <w:r>
        <w:rPr>
          <w:rFonts w:ascii="Times New Roman" w:hAnsi="Times New Roman"/>
          <w:sz w:val="24"/>
          <w:szCs w:val="24"/>
        </w:rPr>
        <w:t xml:space="preserve"> Бодайбо и района </w:t>
      </w:r>
      <w:r w:rsidRPr="00B55373">
        <w:rPr>
          <w:rFonts w:ascii="Times New Roman" w:hAnsi="Times New Roman"/>
          <w:sz w:val="24"/>
          <w:szCs w:val="24"/>
        </w:rPr>
        <w:t>от</w:t>
      </w:r>
      <w:proofErr w:type="gramEnd"/>
      <w:r w:rsidRPr="00B55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</w:t>
      </w:r>
      <w:r w:rsidRPr="00B553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B55373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9г. № 16-па (с  изменениями)</w:t>
      </w:r>
      <w:r w:rsidRPr="00B553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ст. 23 Устава муниципального образования г. Бодайбо и района, Дума г. Бодайбо и района</w:t>
      </w:r>
    </w:p>
    <w:p w:rsidR="007D4B0E" w:rsidRPr="00B55373" w:rsidRDefault="007D4B0E" w:rsidP="007D4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7D4B0E" w:rsidRPr="002A4BFF" w:rsidRDefault="007D4B0E" w:rsidP="007D4B0E">
      <w:pPr>
        <w:rPr>
          <w:rFonts w:ascii="Times New Roman" w:hAnsi="Times New Roman"/>
          <w:sz w:val="24"/>
          <w:szCs w:val="24"/>
        </w:rPr>
      </w:pPr>
      <w:bookmarkStart w:id="2" w:name="sub_1"/>
      <w:bookmarkEnd w:id="0"/>
      <w:r w:rsidRPr="00B55373">
        <w:rPr>
          <w:rFonts w:ascii="Times New Roman" w:hAnsi="Times New Roman"/>
          <w:sz w:val="24"/>
          <w:szCs w:val="24"/>
        </w:rPr>
        <w:t xml:space="preserve">1. Утвердить отчет 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r w:rsidRPr="00B55373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г. Бодайбо и района за 2014 год, согласно приложению.</w:t>
      </w:r>
    </w:p>
    <w:p w:rsidR="007D4B0E" w:rsidRDefault="007D4B0E" w:rsidP="007D4B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bookmarkStart w:id="3" w:name="sub_3"/>
      <w:bookmarkEnd w:id="2"/>
    </w:p>
    <w:p w:rsidR="007D4B0E" w:rsidRDefault="007D4B0E" w:rsidP="007D4B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D4B0E" w:rsidRDefault="007D4B0E" w:rsidP="007D4B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7D4B0E" w:rsidRDefault="007D4B0E" w:rsidP="007D4B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bookmarkEnd w:id="3"/>
    <w:p w:rsidR="007D4B0E" w:rsidRPr="00B55373" w:rsidRDefault="007D4B0E" w:rsidP="007D4B0E">
      <w:pPr>
        <w:rPr>
          <w:rFonts w:ascii="Times New Roman" w:hAnsi="Times New Roman"/>
          <w:sz w:val="24"/>
          <w:szCs w:val="24"/>
        </w:rPr>
      </w:pPr>
    </w:p>
    <w:p w:rsidR="007D4B0E" w:rsidRDefault="007D4B0E" w:rsidP="007D4B0E"/>
    <w:p w:rsidR="007D4B0E" w:rsidRDefault="007D4B0E" w:rsidP="007D4B0E"/>
    <w:p w:rsidR="007D4B0E" w:rsidRDefault="007D4B0E" w:rsidP="007D4B0E"/>
    <w:p w:rsidR="00C16E48" w:rsidRPr="00B3407C" w:rsidRDefault="00C16E48" w:rsidP="00C16E48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4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Мэр г. Бодайбо и района                                                      Е.Ю. Юмашев</w:t>
      </w:r>
    </w:p>
    <w:p w:rsidR="00C16E48" w:rsidRPr="00B3407C" w:rsidRDefault="00C16E48" w:rsidP="00C16E48">
      <w:pPr>
        <w:rPr>
          <w:rFonts w:ascii="Times New Roman" w:hAnsi="Times New Roman"/>
          <w:b/>
          <w:bCs/>
          <w:color w:val="000000"/>
        </w:rPr>
      </w:pPr>
    </w:p>
    <w:p w:rsidR="00C16E48" w:rsidRPr="00B3407C" w:rsidRDefault="00C16E48" w:rsidP="00C16E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407C">
        <w:rPr>
          <w:rFonts w:ascii="Times New Roman" w:hAnsi="Times New Roman"/>
          <w:b/>
          <w:bCs/>
          <w:color w:val="000000"/>
        </w:rPr>
        <w:t xml:space="preserve">    </w:t>
      </w:r>
      <w:r w:rsidRPr="00B3407C">
        <w:rPr>
          <w:rFonts w:ascii="Times New Roman" w:hAnsi="Times New Roman"/>
          <w:b/>
          <w:color w:val="000000"/>
          <w:sz w:val="24"/>
          <w:szCs w:val="24"/>
        </w:rPr>
        <w:t>г. Бодайбо</w:t>
      </w:r>
    </w:p>
    <w:p w:rsidR="00C16E48" w:rsidRPr="00B3407C" w:rsidRDefault="00C16E48" w:rsidP="00C16E48">
      <w:pPr>
        <w:rPr>
          <w:rFonts w:ascii="Times New Roman" w:hAnsi="Times New Roman"/>
          <w:b/>
          <w:color w:val="000000"/>
          <w:sz w:val="24"/>
          <w:szCs w:val="24"/>
        </w:rPr>
      </w:pPr>
      <w:r w:rsidRPr="00B3407C">
        <w:rPr>
          <w:rFonts w:ascii="Times New Roman" w:hAnsi="Times New Roman"/>
          <w:b/>
          <w:color w:val="000000"/>
        </w:rPr>
        <w:t xml:space="preserve">    </w:t>
      </w:r>
      <w:r w:rsidR="00E72038">
        <w:rPr>
          <w:rFonts w:ascii="Times New Roman" w:hAnsi="Times New Roman"/>
          <w:b/>
          <w:color w:val="000000"/>
        </w:rPr>
        <w:t>24.02.</w:t>
      </w:r>
      <w:r w:rsidRPr="00B3407C">
        <w:rPr>
          <w:rFonts w:ascii="Times New Roman" w:hAnsi="Times New Roman"/>
          <w:b/>
          <w:color w:val="000000"/>
        </w:rPr>
        <w:t>2015</w:t>
      </w:r>
      <w:r w:rsidRPr="00B3407C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C16E48" w:rsidRPr="00B3407C" w:rsidRDefault="00E72038" w:rsidP="00C16E48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№  4</w:t>
      </w:r>
      <w:r w:rsidR="00C16E48" w:rsidRPr="00B3407C">
        <w:rPr>
          <w:rFonts w:ascii="Times New Roman" w:hAnsi="Times New Roman"/>
          <w:b/>
          <w:color w:val="000000"/>
        </w:rPr>
        <w:t xml:space="preserve"> </w:t>
      </w:r>
      <w:r w:rsidR="00C16E48" w:rsidRPr="00B3407C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6E48" w:rsidRPr="00B3407C">
        <w:rPr>
          <w:rFonts w:ascii="Times New Roman" w:hAnsi="Times New Roman"/>
          <w:b/>
          <w:color w:val="000000"/>
          <w:sz w:val="24"/>
          <w:szCs w:val="24"/>
        </w:rPr>
        <w:t xml:space="preserve">па   </w:t>
      </w:r>
    </w:p>
    <w:p w:rsidR="00C16E48" w:rsidRPr="00B3407C" w:rsidRDefault="00C16E48" w:rsidP="00C16E48">
      <w:pPr>
        <w:rPr>
          <w:rFonts w:ascii="Times New Roman" w:hAnsi="Times New Roman"/>
          <w:sz w:val="24"/>
          <w:szCs w:val="24"/>
        </w:rPr>
      </w:pPr>
    </w:p>
    <w:p w:rsidR="00056D16" w:rsidRDefault="00056D16"/>
    <w:sectPr w:rsidR="00056D16" w:rsidSect="00C16E48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B0E"/>
    <w:rsid w:val="00056D16"/>
    <w:rsid w:val="007D4B0E"/>
    <w:rsid w:val="00C16E48"/>
    <w:rsid w:val="00E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4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2015-02-24T02:08:00Z</cp:lastPrinted>
  <dcterms:created xsi:type="dcterms:W3CDTF">2015-02-02T16:55:00Z</dcterms:created>
  <dcterms:modified xsi:type="dcterms:W3CDTF">2015-02-25T02:03:00Z</dcterms:modified>
</cp:coreProperties>
</file>