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E3" w:rsidRPr="00BD33E3" w:rsidRDefault="00BA06CC" w:rsidP="00BD3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="00BD33E3" w:rsidRPr="00BD33E3">
        <w:rPr>
          <w:rFonts w:ascii="Times New Roman" w:hAnsi="Times New Roman" w:cs="Times New Roman"/>
          <w:b/>
          <w:sz w:val="28"/>
          <w:szCs w:val="28"/>
        </w:rPr>
        <w:t xml:space="preserve"> эффективности выполнения программы в 2015 году</w:t>
      </w:r>
    </w:p>
    <w:p w:rsidR="00237243" w:rsidRDefault="00237243" w:rsidP="00BD3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«Развитие системы образования Бодайбинского района на 2015-2020 годы» была направлена на решение следующих задач:</w:t>
      </w:r>
    </w:p>
    <w:p w:rsidR="001F5325" w:rsidRPr="001F5325" w:rsidRDefault="001F5325" w:rsidP="001F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325">
        <w:rPr>
          <w:rFonts w:ascii="Times New Roman" w:eastAsia="Times New Roman" w:hAnsi="Times New Roman" w:cs="Times New Roman"/>
          <w:sz w:val="24"/>
          <w:szCs w:val="24"/>
        </w:rPr>
        <w:t>Задача № 1: Организация предоставления доступного и качественного дошкольного образования в дошкольных образовательных организациях.</w:t>
      </w:r>
    </w:p>
    <w:p w:rsidR="001F5325" w:rsidRPr="001F5325" w:rsidRDefault="001F5325" w:rsidP="001F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325">
        <w:rPr>
          <w:rFonts w:ascii="Times New Roman" w:eastAsia="Times New Roman" w:hAnsi="Times New Roman" w:cs="Times New Roman"/>
          <w:sz w:val="24"/>
          <w:szCs w:val="24"/>
        </w:rPr>
        <w:t>Задача № 2: Организация предоставления доступного и качественного общего образования на основе введения и реализации федеральных государственных образовательных стандартов нового поколения.</w:t>
      </w:r>
    </w:p>
    <w:p w:rsidR="001F5325" w:rsidRPr="001F5325" w:rsidRDefault="001F5325" w:rsidP="001F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325">
        <w:rPr>
          <w:rFonts w:ascii="Times New Roman" w:eastAsia="Times New Roman" w:hAnsi="Times New Roman" w:cs="Times New Roman"/>
          <w:sz w:val="24"/>
          <w:szCs w:val="24"/>
        </w:rPr>
        <w:t>Задача № 3: Организация предоставления доступного и качественного дополнительного образования детей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325" w:rsidRPr="001F5325" w:rsidRDefault="001F5325" w:rsidP="001F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325">
        <w:rPr>
          <w:rFonts w:ascii="Times New Roman" w:eastAsia="Times New Roman" w:hAnsi="Times New Roman" w:cs="Times New Roman"/>
          <w:sz w:val="24"/>
          <w:szCs w:val="24"/>
        </w:rPr>
        <w:t>Задача № 4: Создание условий для выявления, развития и сопровождения талантливых и мотивированных детей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325" w:rsidRPr="001F5325" w:rsidRDefault="001F5325" w:rsidP="001F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325">
        <w:rPr>
          <w:rFonts w:ascii="Times New Roman" w:eastAsia="Times New Roman" w:hAnsi="Times New Roman" w:cs="Times New Roman"/>
          <w:sz w:val="24"/>
          <w:szCs w:val="24"/>
        </w:rPr>
        <w:t>Задача № 5: Создание условий для организации отдыха, оздоровления и занятости детей и подростков в каникулярное время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325" w:rsidRPr="001F5325" w:rsidRDefault="001F5325" w:rsidP="001F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325">
        <w:rPr>
          <w:rFonts w:ascii="Times New Roman" w:eastAsia="Times New Roman" w:hAnsi="Times New Roman" w:cs="Times New Roman"/>
          <w:sz w:val="24"/>
          <w:szCs w:val="24"/>
        </w:rPr>
        <w:t>Задача № 6: Совершенствование механизмов мотивации педагогов к повышению качества работы и непрерывному профессиональному развитию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325" w:rsidRPr="001F5325" w:rsidRDefault="001F5325" w:rsidP="001F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325">
        <w:rPr>
          <w:rFonts w:ascii="Times New Roman" w:eastAsia="Times New Roman" w:hAnsi="Times New Roman" w:cs="Times New Roman"/>
          <w:sz w:val="24"/>
          <w:szCs w:val="24"/>
        </w:rPr>
        <w:t>Задача № 7: Совершенствование организационного, методического, экономического механизмов функционирования системы образования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325" w:rsidRDefault="001F5325" w:rsidP="001F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325">
        <w:rPr>
          <w:rFonts w:ascii="Times New Roman" w:eastAsia="Times New Roman" w:hAnsi="Times New Roman" w:cs="Times New Roman"/>
          <w:sz w:val="24"/>
          <w:szCs w:val="24"/>
        </w:rPr>
        <w:t>Задача № 8: Создание безопасных условий пребывания учащихся, воспитанников и работников в образовательных организациях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325" w:rsidRDefault="001F5325" w:rsidP="00655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реализацию поставленных задач было запланировано 577 804 738,14 рублей.</w:t>
      </w:r>
    </w:p>
    <w:p w:rsidR="001F5325" w:rsidRDefault="001F5325" w:rsidP="001F53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 израсходовано 562 842 529, 91 руб., что составляет 97,41</w:t>
      </w:r>
      <w:r w:rsidR="00911D3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11D3F" w:rsidRPr="00911D3F" w:rsidRDefault="00911D3F" w:rsidP="001F53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Исполнение бюджета в разрезе поставленных задач представлено следующим образом:</w:t>
      </w:r>
    </w:p>
    <w:p w:rsidR="001F5325" w:rsidRPr="00541A5E" w:rsidRDefault="00911D3F" w:rsidP="001F532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211876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1F5325" w:rsidRPr="00541A5E">
        <w:rPr>
          <w:rFonts w:ascii="Times New Roman" w:hAnsi="Times New Roman" w:cs="Times New Roman"/>
          <w:sz w:val="24"/>
          <w:szCs w:val="24"/>
        </w:rPr>
        <w:t xml:space="preserve"> доступного и качественного дошкольного образования в дошкольных образовательных организациях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325" w:rsidRPr="00541A5E">
        <w:rPr>
          <w:rFonts w:ascii="Times New Roman" w:hAnsi="Times New Roman" w:cs="Times New Roman"/>
          <w:sz w:val="24"/>
          <w:szCs w:val="24"/>
        </w:rPr>
        <w:t>98,2%</w:t>
      </w:r>
      <w:r w:rsidR="00211876">
        <w:rPr>
          <w:rFonts w:ascii="Times New Roman" w:hAnsi="Times New Roman" w:cs="Times New Roman"/>
          <w:sz w:val="24"/>
          <w:szCs w:val="24"/>
        </w:rPr>
        <w:t>.</w:t>
      </w:r>
    </w:p>
    <w:p w:rsidR="001F5325" w:rsidRPr="005137B2" w:rsidRDefault="00911D3F" w:rsidP="001F532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1F5325" w:rsidRPr="005137B2">
        <w:rPr>
          <w:rFonts w:ascii="Times New Roman" w:hAnsi="Times New Roman" w:cs="Times New Roman"/>
          <w:sz w:val="24"/>
          <w:szCs w:val="24"/>
        </w:rPr>
        <w:t xml:space="preserve"> предоставления доступного  и качественного общего образования на основе введения и реализации федеральных государственных образовательных стандартов нового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F5325" w:rsidRPr="005137B2">
        <w:rPr>
          <w:rFonts w:ascii="Times New Roman" w:hAnsi="Times New Roman" w:cs="Times New Roman"/>
          <w:sz w:val="28"/>
          <w:szCs w:val="28"/>
        </w:rPr>
        <w:t>98,3%</w:t>
      </w:r>
      <w:r w:rsidR="00211876">
        <w:rPr>
          <w:rFonts w:ascii="Times New Roman" w:hAnsi="Times New Roman" w:cs="Times New Roman"/>
          <w:sz w:val="28"/>
          <w:szCs w:val="28"/>
        </w:rPr>
        <w:t>.</w:t>
      </w:r>
    </w:p>
    <w:p w:rsidR="001F5325" w:rsidRPr="005137B2" w:rsidRDefault="00911D3F" w:rsidP="001F532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1F5325" w:rsidRPr="005137B2">
        <w:rPr>
          <w:rFonts w:ascii="Times New Roman" w:hAnsi="Times New Roman" w:cs="Times New Roman"/>
          <w:sz w:val="24"/>
          <w:szCs w:val="24"/>
        </w:rPr>
        <w:t xml:space="preserve"> предоставления доступного и качественн</w:t>
      </w:r>
      <w:r>
        <w:rPr>
          <w:rFonts w:ascii="Times New Roman" w:hAnsi="Times New Roman" w:cs="Times New Roman"/>
          <w:sz w:val="24"/>
          <w:szCs w:val="24"/>
        </w:rPr>
        <w:t>ого дополнительного образования -</w:t>
      </w:r>
      <w:r w:rsidR="001F5325" w:rsidRPr="005137B2">
        <w:rPr>
          <w:rFonts w:ascii="Times New Roman" w:hAnsi="Times New Roman" w:cs="Times New Roman"/>
          <w:sz w:val="24"/>
          <w:szCs w:val="24"/>
        </w:rPr>
        <w:t xml:space="preserve"> </w:t>
      </w:r>
      <w:r w:rsidR="001F5325" w:rsidRPr="005137B2">
        <w:rPr>
          <w:rFonts w:ascii="Times New Roman" w:hAnsi="Times New Roman" w:cs="Times New Roman"/>
          <w:sz w:val="28"/>
          <w:szCs w:val="28"/>
        </w:rPr>
        <w:t>92,9%</w:t>
      </w:r>
      <w:r w:rsidR="00211876">
        <w:rPr>
          <w:rFonts w:ascii="Times New Roman" w:hAnsi="Times New Roman" w:cs="Times New Roman"/>
          <w:sz w:val="28"/>
          <w:szCs w:val="28"/>
        </w:rPr>
        <w:t>.</w:t>
      </w:r>
    </w:p>
    <w:p w:rsidR="001F5325" w:rsidRPr="005137B2" w:rsidRDefault="001F5325" w:rsidP="001F532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7B2">
        <w:rPr>
          <w:rFonts w:ascii="Times New Roman" w:hAnsi="Times New Roman" w:cs="Times New Roman"/>
          <w:sz w:val="24"/>
          <w:szCs w:val="24"/>
        </w:rPr>
        <w:t>Создание условий для выявления, развития и сопровождения тал</w:t>
      </w:r>
      <w:r w:rsidR="00911D3F">
        <w:rPr>
          <w:rFonts w:ascii="Times New Roman" w:hAnsi="Times New Roman" w:cs="Times New Roman"/>
          <w:sz w:val="24"/>
          <w:szCs w:val="24"/>
        </w:rPr>
        <w:t xml:space="preserve">антливых и мотивированных детей - </w:t>
      </w:r>
      <w:r w:rsidRPr="005137B2">
        <w:rPr>
          <w:rFonts w:ascii="Times New Roman" w:hAnsi="Times New Roman" w:cs="Times New Roman"/>
          <w:sz w:val="24"/>
          <w:szCs w:val="24"/>
        </w:rPr>
        <w:t xml:space="preserve"> </w:t>
      </w:r>
      <w:r w:rsidR="007977D4">
        <w:rPr>
          <w:rFonts w:ascii="Times New Roman" w:hAnsi="Times New Roman" w:cs="Times New Roman"/>
          <w:sz w:val="24"/>
          <w:szCs w:val="24"/>
        </w:rPr>
        <w:t>(Заплани</w:t>
      </w:r>
      <w:r w:rsidR="00211876">
        <w:rPr>
          <w:rFonts w:ascii="Times New Roman" w:hAnsi="Times New Roman" w:cs="Times New Roman"/>
          <w:sz w:val="24"/>
          <w:szCs w:val="24"/>
        </w:rPr>
        <w:t>ровано 583939, 54 руб. Израсходовано</w:t>
      </w:r>
      <w:r w:rsidR="007977D4">
        <w:rPr>
          <w:rFonts w:ascii="Times New Roman" w:hAnsi="Times New Roman" w:cs="Times New Roman"/>
          <w:sz w:val="24"/>
          <w:szCs w:val="24"/>
        </w:rPr>
        <w:t xml:space="preserve"> 553554,52 руб.</w:t>
      </w:r>
      <w:r w:rsidR="00211876">
        <w:rPr>
          <w:rFonts w:ascii="Times New Roman" w:hAnsi="Times New Roman" w:cs="Times New Roman"/>
          <w:sz w:val="24"/>
          <w:szCs w:val="24"/>
        </w:rPr>
        <w:t>, ч</w:t>
      </w:r>
      <w:r w:rsidR="007977D4">
        <w:rPr>
          <w:rFonts w:ascii="Times New Roman" w:hAnsi="Times New Roman" w:cs="Times New Roman"/>
          <w:sz w:val="24"/>
          <w:szCs w:val="24"/>
        </w:rPr>
        <w:t xml:space="preserve">то составляет </w:t>
      </w:r>
      <w:r w:rsidR="007977D4" w:rsidRPr="005137B2">
        <w:rPr>
          <w:rFonts w:ascii="Times New Roman" w:hAnsi="Times New Roman" w:cs="Times New Roman"/>
          <w:sz w:val="24"/>
          <w:szCs w:val="24"/>
        </w:rPr>
        <w:t>94</w:t>
      </w:r>
      <w:r w:rsidR="007977D4">
        <w:rPr>
          <w:rFonts w:ascii="Times New Roman" w:hAnsi="Times New Roman" w:cs="Times New Roman"/>
          <w:sz w:val="24"/>
          <w:szCs w:val="24"/>
        </w:rPr>
        <w:t>,7</w:t>
      </w:r>
      <w:r w:rsidR="007977D4" w:rsidRPr="005137B2">
        <w:rPr>
          <w:rFonts w:ascii="Times New Roman" w:hAnsi="Times New Roman" w:cs="Times New Roman"/>
          <w:sz w:val="24"/>
          <w:szCs w:val="24"/>
        </w:rPr>
        <w:t>%</w:t>
      </w:r>
      <w:r w:rsidR="007977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5325" w:rsidRPr="005137B2" w:rsidRDefault="001F5325" w:rsidP="001F532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2">
        <w:rPr>
          <w:rFonts w:ascii="Times New Roman" w:hAnsi="Times New Roman" w:cs="Times New Roman"/>
          <w:sz w:val="24"/>
          <w:szCs w:val="24"/>
        </w:rPr>
        <w:t xml:space="preserve">Создание условий для организации отдыха, оздоровления </w:t>
      </w:r>
      <w:r w:rsidR="00911D3F">
        <w:rPr>
          <w:rFonts w:ascii="Times New Roman" w:hAnsi="Times New Roman" w:cs="Times New Roman"/>
          <w:sz w:val="24"/>
          <w:szCs w:val="24"/>
        </w:rPr>
        <w:t xml:space="preserve">и занятости детей и подростков - </w:t>
      </w:r>
      <w:r w:rsidRPr="005137B2">
        <w:rPr>
          <w:rFonts w:ascii="Times New Roman" w:hAnsi="Times New Roman" w:cs="Times New Roman"/>
          <w:sz w:val="24"/>
          <w:szCs w:val="24"/>
        </w:rPr>
        <w:t>100%</w:t>
      </w:r>
      <w:r w:rsidR="00211876">
        <w:rPr>
          <w:rFonts w:ascii="Times New Roman" w:hAnsi="Times New Roman" w:cs="Times New Roman"/>
          <w:sz w:val="24"/>
          <w:szCs w:val="24"/>
        </w:rPr>
        <w:t>.</w:t>
      </w:r>
    </w:p>
    <w:p w:rsidR="001F5325" w:rsidRPr="005137B2" w:rsidRDefault="001F5325" w:rsidP="001F532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2">
        <w:rPr>
          <w:rFonts w:ascii="Times New Roman" w:hAnsi="Times New Roman" w:cs="Times New Roman"/>
          <w:sz w:val="24"/>
          <w:szCs w:val="24"/>
        </w:rPr>
        <w:t>Совершенствование механизмов мотивации педагогов к повышению качества работы и непрерывно</w:t>
      </w:r>
      <w:r w:rsidR="00911D3F">
        <w:rPr>
          <w:rFonts w:ascii="Times New Roman" w:hAnsi="Times New Roman" w:cs="Times New Roman"/>
          <w:sz w:val="24"/>
          <w:szCs w:val="24"/>
        </w:rPr>
        <w:t xml:space="preserve">му профессиональному развитию - </w:t>
      </w:r>
      <w:r w:rsidRPr="005137B2">
        <w:rPr>
          <w:rFonts w:ascii="Times New Roman" w:hAnsi="Times New Roman" w:cs="Times New Roman"/>
          <w:sz w:val="24"/>
          <w:szCs w:val="24"/>
        </w:rPr>
        <w:t>97,1%</w:t>
      </w:r>
      <w:r w:rsidR="00211876">
        <w:rPr>
          <w:rFonts w:ascii="Times New Roman" w:hAnsi="Times New Roman" w:cs="Times New Roman"/>
          <w:sz w:val="24"/>
          <w:szCs w:val="24"/>
        </w:rPr>
        <w:t>.</w:t>
      </w:r>
    </w:p>
    <w:p w:rsidR="001F5325" w:rsidRPr="005137B2" w:rsidRDefault="001F5325" w:rsidP="001F532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2">
        <w:rPr>
          <w:rFonts w:ascii="Times New Roman" w:hAnsi="Times New Roman" w:cs="Times New Roman"/>
          <w:sz w:val="24"/>
          <w:szCs w:val="24"/>
        </w:rPr>
        <w:t>Совершенствование организационного, методического, экономического механизмов функционирова</w:t>
      </w:r>
      <w:r w:rsidR="00911D3F">
        <w:rPr>
          <w:rFonts w:ascii="Times New Roman" w:hAnsi="Times New Roman" w:cs="Times New Roman"/>
          <w:sz w:val="24"/>
          <w:szCs w:val="24"/>
        </w:rPr>
        <w:t xml:space="preserve">ния системы образования района - </w:t>
      </w:r>
      <w:r w:rsidRPr="005137B2">
        <w:rPr>
          <w:rFonts w:ascii="Times New Roman" w:hAnsi="Times New Roman" w:cs="Times New Roman"/>
          <w:sz w:val="24"/>
          <w:szCs w:val="24"/>
        </w:rPr>
        <w:t>98%</w:t>
      </w:r>
      <w:r w:rsidR="00211876">
        <w:rPr>
          <w:rFonts w:ascii="Times New Roman" w:hAnsi="Times New Roman" w:cs="Times New Roman"/>
          <w:sz w:val="24"/>
          <w:szCs w:val="24"/>
        </w:rPr>
        <w:t>.</w:t>
      </w:r>
    </w:p>
    <w:p w:rsidR="001F5325" w:rsidRDefault="001F5325" w:rsidP="001F532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B2">
        <w:rPr>
          <w:rFonts w:ascii="Times New Roman" w:hAnsi="Times New Roman" w:cs="Times New Roman"/>
          <w:sz w:val="24"/>
          <w:szCs w:val="24"/>
        </w:rPr>
        <w:t xml:space="preserve">Создание безопасных условий пребывания учащихся, воспитанников и работников </w:t>
      </w:r>
      <w:r w:rsidR="00911D3F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- </w:t>
      </w:r>
      <w:r w:rsidRPr="005137B2">
        <w:rPr>
          <w:rFonts w:ascii="Times New Roman" w:hAnsi="Times New Roman" w:cs="Times New Roman"/>
          <w:sz w:val="24"/>
          <w:szCs w:val="24"/>
        </w:rPr>
        <w:t>100%</w:t>
      </w:r>
      <w:r w:rsidR="00211876">
        <w:rPr>
          <w:rFonts w:ascii="Times New Roman" w:hAnsi="Times New Roman" w:cs="Times New Roman"/>
          <w:sz w:val="24"/>
          <w:szCs w:val="24"/>
        </w:rPr>
        <w:t>.</w:t>
      </w:r>
    </w:p>
    <w:p w:rsidR="008D6ED6" w:rsidRDefault="00911D3F" w:rsidP="008D6ED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D6ED6">
        <w:rPr>
          <w:rFonts w:ascii="Times New Roman" w:hAnsi="Times New Roman" w:cs="Times New Roman"/>
          <w:sz w:val="24"/>
          <w:szCs w:val="24"/>
        </w:rPr>
        <w:t>Неполное исполнение бюджета по задаче «</w:t>
      </w:r>
      <w:r w:rsidR="008D6ED6" w:rsidRPr="008D6ED6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доступного и качественного дополнительного образования» связано с увольнением ряда педагогических кадров </w:t>
      </w:r>
      <w:r w:rsidR="00211876">
        <w:rPr>
          <w:rFonts w:ascii="Times New Roman" w:hAnsi="Times New Roman" w:cs="Times New Roman"/>
          <w:sz w:val="24"/>
          <w:szCs w:val="24"/>
        </w:rPr>
        <w:t>и закрытием отдельных кружков</w:t>
      </w:r>
      <w:r w:rsidR="00CE4EE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211876">
        <w:rPr>
          <w:rFonts w:ascii="Times New Roman" w:hAnsi="Times New Roman" w:cs="Times New Roman"/>
          <w:sz w:val="24"/>
          <w:szCs w:val="24"/>
        </w:rPr>
        <w:t xml:space="preserve"> МКУ ДО «СЮН», МКУ ДО «ДТ».</w:t>
      </w:r>
    </w:p>
    <w:p w:rsidR="008D6ED6" w:rsidRPr="008D6ED6" w:rsidRDefault="008D6ED6" w:rsidP="008D6E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6ED6">
        <w:rPr>
          <w:rFonts w:ascii="Times New Roman" w:hAnsi="Times New Roman" w:cs="Times New Roman"/>
          <w:sz w:val="24"/>
          <w:szCs w:val="24"/>
        </w:rPr>
        <w:t xml:space="preserve">Неполное исполнение бюджета по задаче «Создание условий для выявления, развития и сопровождения талантливых и мотивированных детей» связано с </w:t>
      </w:r>
      <w:r w:rsidR="007977D4">
        <w:rPr>
          <w:rFonts w:ascii="Times New Roman" w:hAnsi="Times New Roman" w:cs="Times New Roman"/>
          <w:sz w:val="24"/>
          <w:szCs w:val="24"/>
        </w:rPr>
        <w:t xml:space="preserve"> экономией средств по </w:t>
      </w:r>
      <w:r w:rsidR="007977D4">
        <w:rPr>
          <w:rFonts w:ascii="Times New Roman" w:hAnsi="Times New Roman" w:cs="Times New Roman"/>
          <w:sz w:val="24"/>
          <w:szCs w:val="24"/>
        </w:rPr>
        <w:lastRenderedPageBreak/>
        <w:t>проведенным аукционам на закупку призов. Сократились дни проведения учебно-полевых сборов из-за погодных условий, что привело к экономии средств на питание учащихся.</w:t>
      </w:r>
    </w:p>
    <w:p w:rsidR="00237243" w:rsidRDefault="008D6ED6" w:rsidP="00655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степени достижения задач составляет 99,27%  (приложение 1)</w:t>
      </w:r>
      <w:r w:rsidR="00FC46F5">
        <w:rPr>
          <w:rFonts w:ascii="Times New Roman" w:hAnsi="Times New Roman" w:cs="Times New Roman"/>
          <w:sz w:val="24"/>
          <w:szCs w:val="24"/>
        </w:rPr>
        <w:t>.</w:t>
      </w:r>
    </w:p>
    <w:p w:rsidR="008D6ED6" w:rsidRDefault="008D6ED6" w:rsidP="008D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8D6ED6" w:rsidRDefault="008D6ED6" w:rsidP="008D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полной мере выполнено 5 задач, </w:t>
      </w:r>
    </w:p>
    <w:p w:rsidR="008D6ED6" w:rsidRPr="008D6ED6" w:rsidRDefault="008D6ED6" w:rsidP="008D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частично – 3 задачи. </w:t>
      </w:r>
    </w:p>
    <w:p w:rsidR="00655090" w:rsidRDefault="00300938" w:rsidP="00655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235">
        <w:rPr>
          <w:rFonts w:ascii="Times New Roman" w:hAnsi="Times New Roman" w:cs="Times New Roman"/>
          <w:sz w:val="24"/>
          <w:szCs w:val="24"/>
        </w:rPr>
        <w:t xml:space="preserve">Анализ эффективности реализации программы в 2015 году </w:t>
      </w:r>
      <w:r w:rsidR="001F2AE6" w:rsidRPr="00C65235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="001F2AE6" w:rsidRPr="00C65235">
        <w:rPr>
          <w:rFonts w:ascii="Times New Roman" w:hAnsi="Times New Roman" w:cs="Times New Roman"/>
          <w:sz w:val="24"/>
          <w:szCs w:val="24"/>
        </w:rPr>
        <w:t>критериям, утвержденным Постановлением администрации города Бодайбо и района от 30.07.2015 № 159</w:t>
      </w:r>
      <w:r w:rsidR="00655090">
        <w:rPr>
          <w:rFonts w:ascii="Times New Roman" w:hAnsi="Times New Roman" w:cs="Times New Roman"/>
          <w:sz w:val="24"/>
          <w:szCs w:val="24"/>
        </w:rPr>
        <w:t xml:space="preserve"> </w:t>
      </w:r>
      <w:r w:rsidR="001F2AE6" w:rsidRPr="00C65235">
        <w:rPr>
          <w:rFonts w:ascii="Times New Roman" w:hAnsi="Times New Roman" w:cs="Times New Roman"/>
          <w:sz w:val="24"/>
          <w:szCs w:val="24"/>
        </w:rPr>
        <w:t xml:space="preserve"> </w:t>
      </w:r>
      <w:r w:rsidRPr="00C65235">
        <w:rPr>
          <w:rFonts w:ascii="Times New Roman" w:hAnsi="Times New Roman" w:cs="Times New Roman"/>
          <w:sz w:val="24"/>
          <w:szCs w:val="24"/>
        </w:rPr>
        <w:t>показал</w:t>
      </w:r>
      <w:proofErr w:type="gramEnd"/>
      <w:r w:rsidR="00655090">
        <w:rPr>
          <w:rFonts w:ascii="Times New Roman" w:hAnsi="Times New Roman" w:cs="Times New Roman"/>
          <w:sz w:val="24"/>
          <w:szCs w:val="24"/>
        </w:rPr>
        <w:t>:</w:t>
      </w:r>
    </w:p>
    <w:p w:rsidR="00810085" w:rsidRDefault="00655090" w:rsidP="00655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5235" w:rsidRPr="00C65235">
        <w:rPr>
          <w:rFonts w:ascii="Times New Roman" w:hAnsi="Times New Roman" w:cs="Times New Roman"/>
          <w:sz w:val="24"/>
          <w:szCs w:val="24"/>
        </w:rPr>
        <w:t xml:space="preserve"> оц</w:t>
      </w:r>
      <w:r w:rsidR="00A75A97">
        <w:rPr>
          <w:rFonts w:ascii="Times New Roman" w:hAnsi="Times New Roman" w:cs="Times New Roman"/>
          <w:sz w:val="24"/>
          <w:szCs w:val="24"/>
        </w:rPr>
        <w:t>енка</w:t>
      </w:r>
      <w:r w:rsidR="005137B2">
        <w:rPr>
          <w:rFonts w:ascii="Times New Roman" w:hAnsi="Times New Roman" w:cs="Times New Roman"/>
          <w:sz w:val="24"/>
          <w:szCs w:val="24"/>
        </w:rPr>
        <w:t xml:space="preserve"> эффективности составил</w:t>
      </w:r>
      <w:r w:rsidR="00A75A97">
        <w:rPr>
          <w:rFonts w:ascii="Times New Roman" w:hAnsi="Times New Roman" w:cs="Times New Roman"/>
          <w:sz w:val="24"/>
          <w:szCs w:val="24"/>
        </w:rPr>
        <w:t>а</w:t>
      </w:r>
      <w:r w:rsidR="005137B2">
        <w:rPr>
          <w:rFonts w:ascii="Times New Roman" w:hAnsi="Times New Roman" w:cs="Times New Roman"/>
          <w:sz w:val="24"/>
          <w:szCs w:val="24"/>
        </w:rPr>
        <w:t xml:space="preserve"> 1,003</w:t>
      </w:r>
      <w:r w:rsidR="00C65235" w:rsidRPr="00C65235">
        <w:rPr>
          <w:rFonts w:ascii="Times New Roman" w:hAnsi="Times New Roman" w:cs="Times New Roman"/>
          <w:sz w:val="24"/>
          <w:szCs w:val="24"/>
        </w:rPr>
        <w:t>, что соответствует выводу «высокоэффективная реализация программы»</w:t>
      </w:r>
      <w:r w:rsidR="00FC46F5">
        <w:rPr>
          <w:rFonts w:ascii="Times New Roman" w:hAnsi="Times New Roman" w:cs="Times New Roman"/>
          <w:sz w:val="24"/>
          <w:szCs w:val="24"/>
        </w:rPr>
        <w:t>.</w:t>
      </w:r>
    </w:p>
    <w:p w:rsidR="008D6ED6" w:rsidRDefault="00C65235" w:rsidP="00BD3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16 целевых показателей 7  имеют 100% исполнение,</w:t>
      </w:r>
      <w:r w:rsidR="00995FCF">
        <w:rPr>
          <w:rFonts w:ascii="Times New Roman" w:hAnsi="Times New Roman" w:cs="Times New Roman"/>
          <w:sz w:val="24"/>
          <w:szCs w:val="24"/>
        </w:rPr>
        <w:t xml:space="preserve"> 5 показателей с превышением 100%. 2  показателя –</w:t>
      </w:r>
      <w:r w:rsidR="00B72445">
        <w:rPr>
          <w:rFonts w:ascii="Times New Roman" w:hAnsi="Times New Roman" w:cs="Times New Roman"/>
          <w:sz w:val="24"/>
          <w:szCs w:val="24"/>
        </w:rPr>
        <w:t xml:space="preserve"> </w:t>
      </w:r>
      <w:r w:rsidR="00995FCF">
        <w:rPr>
          <w:rFonts w:ascii="Times New Roman" w:hAnsi="Times New Roman" w:cs="Times New Roman"/>
          <w:sz w:val="24"/>
          <w:szCs w:val="24"/>
        </w:rPr>
        <w:t xml:space="preserve">ниже 100%. </w:t>
      </w:r>
      <w:r w:rsidR="008D6ED6">
        <w:rPr>
          <w:rFonts w:ascii="Times New Roman" w:hAnsi="Times New Roman" w:cs="Times New Roman"/>
          <w:sz w:val="24"/>
          <w:szCs w:val="24"/>
        </w:rPr>
        <w:t xml:space="preserve"> (приложение  2)</w:t>
      </w:r>
      <w:r w:rsidR="00FC46F5">
        <w:rPr>
          <w:rFonts w:ascii="Times New Roman" w:hAnsi="Times New Roman" w:cs="Times New Roman"/>
          <w:sz w:val="24"/>
          <w:szCs w:val="24"/>
        </w:rPr>
        <w:t>.</w:t>
      </w:r>
    </w:p>
    <w:p w:rsidR="00C65235" w:rsidRDefault="00995FCF" w:rsidP="00BD3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них</w:t>
      </w:r>
      <w:r w:rsidR="00A75A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CF" w:rsidRDefault="00995FCF" w:rsidP="00BD3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1.Доля обучающихся общеобразовательных организаций, которым предоставляется горячее питание. Показатель снизился с 98,5 до 96,56. Снижение связано с ростом цен на продукты питания и удорожанием </w:t>
      </w:r>
      <w:r w:rsidR="00655090">
        <w:rPr>
          <w:rFonts w:ascii="Times New Roman" w:hAnsi="Times New Roman" w:cs="Times New Roman"/>
          <w:sz w:val="24"/>
          <w:szCs w:val="24"/>
        </w:rPr>
        <w:t xml:space="preserve"> школьных </w:t>
      </w:r>
      <w:r>
        <w:rPr>
          <w:rFonts w:ascii="Times New Roman" w:hAnsi="Times New Roman" w:cs="Times New Roman"/>
          <w:sz w:val="24"/>
          <w:szCs w:val="24"/>
        </w:rPr>
        <w:t>обедов.</w:t>
      </w:r>
    </w:p>
    <w:p w:rsidR="00995FCF" w:rsidRDefault="00995FCF" w:rsidP="00BD3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Доля педагогических работников с первой и высшей квалификационной категорией в общей численности аттестованных педагогических работников. Показатель ниже запланированного на 2,8% и составил 42,2. Среди причин снижения можно назвать</w:t>
      </w:r>
      <w:r w:rsidR="00D571ED">
        <w:rPr>
          <w:rFonts w:ascii="Times New Roman" w:hAnsi="Times New Roman" w:cs="Times New Roman"/>
          <w:sz w:val="24"/>
          <w:szCs w:val="24"/>
        </w:rPr>
        <w:t xml:space="preserve"> отказ от аттестации в связи со старени</w:t>
      </w:r>
      <w:r w:rsidR="00B72445">
        <w:rPr>
          <w:rFonts w:ascii="Times New Roman" w:hAnsi="Times New Roman" w:cs="Times New Roman"/>
          <w:sz w:val="24"/>
          <w:szCs w:val="24"/>
        </w:rPr>
        <w:t>е</w:t>
      </w:r>
      <w:r w:rsidR="00D571ED">
        <w:rPr>
          <w:rFonts w:ascii="Times New Roman" w:hAnsi="Times New Roman" w:cs="Times New Roman"/>
          <w:sz w:val="24"/>
          <w:szCs w:val="24"/>
        </w:rPr>
        <w:t>м педагогических кадров</w:t>
      </w:r>
      <w:r w:rsidR="00B72445">
        <w:rPr>
          <w:rFonts w:ascii="Times New Roman" w:hAnsi="Times New Roman" w:cs="Times New Roman"/>
          <w:sz w:val="24"/>
          <w:szCs w:val="24"/>
        </w:rPr>
        <w:t xml:space="preserve"> и усложнением процедуры аттестации.</w:t>
      </w:r>
    </w:p>
    <w:p w:rsidR="00B72445" w:rsidRDefault="00B72445" w:rsidP="00BD3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 показателей «Численность воспитанников ДОУ  в расчете на 1 педагогического работника» изменился в связи с </w:t>
      </w:r>
      <w:proofErr w:type="gramStart"/>
      <w:r w:rsidR="00655090">
        <w:rPr>
          <w:rFonts w:ascii="Times New Roman" w:hAnsi="Times New Roman" w:cs="Times New Roman"/>
          <w:sz w:val="24"/>
          <w:szCs w:val="24"/>
        </w:rPr>
        <w:t>переходом</w:t>
      </w:r>
      <w:proofErr w:type="gramEnd"/>
      <w:r w:rsidR="00655090">
        <w:rPr>
          <w:rFonts w:ascii="Times New Roman" w:hAnsi="Times New Roman" w:cs="Times New Roman"/>
          <w:sz w:val="24"/>
          <w:szCs w:val="24"/>
        </w:rPr>
        <w:t xml:space="preserve"> на предельную наполняемость групп согласно внесенным изменениям в  </w:t>
      </w:r>
      <w:r>
        <w:rPr>
          <w:rFonts w:ascii="Times New Roman" w:hAnsi="Times New Roman" w:cs="Times New Roman"/>
          <w:sz w:val="24"/>
          <w:szCs w:val="24"/>
        </w:rPr>
        <w:t xml:space="preserve"> СанПиН.</w:t>
      </w:r>
    </w:p>
    <w:p w:rsidR="00B72445" w:rsidRDefault="00B72445" w:rsidP="00BD3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показателей «Количество детей с ограниченными возможностями здоровья» не является результатом  деятельности Управления образования, а скорее констатация факта  количества детей с ОВЗ. В данном году их выявлено меньше, чем запланировано.</w:t>
      </w:r>
    </w:p>
    <w:p w:rsidR="00A458F4" w:rsidRPr="00C65235" w:rsidRDefault="00A458F4" w:rsidP="00BD33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58F4" w:rsidRPr="00C65235" w:rsidSect="0081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74F"/>
    <w:multiLevelType w:val="hybridMultilevel"/>
    <w:tmpl w:val="605C28AC"/>
    <w:lvl w:ilvl="0" w:tplc="1500D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1E48"/>
    <w:multiLevelType w:val="hybridMultilevel"/>
    <w:tmpl w:val="376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54FF7"/>
    <w:multiLevelType w:val="hybridMultilevel"/>
    <w:tmpl w:val="C02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8766A"/>
    <w:multiLevelType w:val="hybridMultilevel"/>
    <w:tmpl w:val="1FFC63FE"/>
    <w:lvl w:ilvl="0" w:tplc="2D2E9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938"/>
    <w:rsid w:val="000A2EEB"/>
    <w:rsid w:val="001F2AE6"/>
    <w:rsid w:val="001F5325"/>
    <w:rsid w:val="00211876"/>
    <w:rsid w:val="00237243"/>
    <w:rsid w:val="00300938"/>
    <w:rsid w:val="00372592"/>
    <w:rsid w:val="005137B2"/>
    <w:rsid w:val="00541A5E"/>
    <w:rsid w:val="00655090"/>
    <w:rsid w:val="007977D4"/>
    <w:rsid w:val="00810085"/>
    <w:rsid w:val="008D6ED6"/>
    <w:rsid w:val="00911D3F"/>
    <w:rsid w:val="009717BA"/>
    <w:rsid w:val="00995FCF"/>
    <w:rsid w:val="00A458F4"/>
    <w:rsid w:val="00A75A97"/>
    <w:rsid w:val="00B360D6"/>
    <w:rsid w:val="00B72445"/>
    <w:rsid w:val="00BA06CC"/>
    <w:rsid w:val="00BD33E3"/>
    <w:rsid w:val="00C249C4"/>
    <w:rsid w:val="00C65235"/>
    <w:rsid w:val="00C856FA"/>
    <w:rsid w:val="00CE4EE2"/>
    <w:rsid w:val="00D571ED"/>
    <w:rsid w:val="00DB24FF"/>
    <w:rsid w:val="00FC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A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ABC3-75A2-4CC5-8FD3-CC85F636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Типаева Марина Альбертовна</cp:lastModifiedBy>
  <cp:revision>17</cp:revision>
  <cp:lastPrinted>2016-03-02T01:59:00Z</cp:lastPrinted>
  <dcterms:created xsi:type="dcterms:W3CDTF">2016-02-20T02:17:00Z</dcterms:created>
  <dcterms:modified xsi:type="dcterms:W3CDTF">2016-03-14T04:10:00Z</dcterms:modified>
</cp:coreProperties>
</file>