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CA3" w:rsidRPr="00931CA3" w:rsidRDefault="00931CA3" w:rsidP="00931C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1CA3">
        <w:rPr>
          <w:rFonts w:ascii="Times New Roman" w:eastAsia="Calibri" w:hAnsi="Times New Roman" w:cs="Times New Roman"/>
          <w:b/>
          <w:sz w:val="28"/>
          <w:szCs w:val="28"/>
        </w:rPr>
        <w:t xml:space="preserve">Подробная информация </w:t>
      </w:r>
    </w:p>
    <w:p w:rsidR="00931CA3" w:rsidRPr="00931CA3" w:rsidRDefault="00931CA3" w:rsidP="00931C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1CA3">
        <w:rPr>
          <w:rFonts w:ascii="Times New Roman" w:eastAsia="Calibri" w:hAnsi="Times New Roman" w:cs="Times New Roman"/>
          <w:b/>
          <w:sz w:val="28"/>
          <w:szCs w:val="28"/>
        </w:rPr>
        <w:t>об организации мероприятий по подготовке</w:t>
      </w:r>
    </w:p>
    <w:p w:rsidR="00931CA3" w:rsidRPr="00931CA3" w:rsidRDefault="00931CA3" w:rsidP="00931C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1CA3">
        <w:rPr>
          <w:rFonts w:ascii="Times New Roman" w:eastAsia="Calibri" w:hAnsi="Times New Roman" w:cs="Times New Roman"/>
          <w:b/>
          <w:sz w:val="28"/>
          <w:szCs w:val="28"/>
        </w:rPr>
        <w:t>к празднованию 90-летия Бодайбинского района</w:t>
      </w:r>
    </w:p>
    <w:p w:rsidR="00931CA3" w:rsidRPr="00931CA3" w:rsidRDefault="00931CA3" w:rsidP="00931C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1CA3" w:rsidRPr="00931CA3" w:rsidRDefault="00931CA3" w:rsidP="00931C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1CA3" w:rsidRPr="00931CA3" w:rsidRDefault="00931CA3" w:rsidP="00931CA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организационного комитета состав и деятельность которого утверждены Постановлением администрации г.Бодайбо и района от 14.01.2016 г. № 1-п принято решение о проведении </w:t>
      </w:r>
      <w:r w:rsidRPr="00931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основных мероприятий</w:t>
      </w:r>
      <w:r w:rsidR="0032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празднованию 90-</w:t>
      </w:r>
      <w:r w:rsidRPr="0093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летия со дня образования Бодайбинского района с 24 по 26 июня 2016 года в г.Бодайбо, по поселкам праздничные мероприятия предложено провести в рамках Дней поселков, которые традиционно проходят в летний период.  </w:t>
      </w:r>
    </w:p>
    <w:p w:rsidR="00931CA3" w:rsidRPr="00931CA3" w:rsidRDefault="00931CA3" w:rsidP="00931CA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31C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Весь комплекс мероприятий представлен в Плане </w:t>
      </w:r>
      <w:r w:rsidRPr="00931CA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основных мероприятий</w:t>
      </w:r>
      <w:r w:rsidR="00321B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празднования 90-</w:t>
      </w:r>
      <w:r w:rsidRPr="00931C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летия района: перечень мероприятий, ответственные за подготовку и проведение мероприятия, ситуация по по</w:t>
      </w:r>
      <w:r w:rsidR="00321B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дготовке </w:t>
      </w:r>
      <w:r w:rsidRPr="00931C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мероприятий на 01.04.2016 г., потребность в денежных </w:t>
      </w:r>
      <w:proofErr w:type="gramStart"/>
      <w:r w:rsidRPr="00931C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средствах  необходимых</w:t>
      </w:r>
      <w:proofErr w:type="gramEnd"/>
      <w:r w:rsidRPr="00931C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проведения. (Приложение 1). </w:t>
      </w:r>
    </w:p>
    <w:p w:rsidR="00931CA3" w:rsidRPr="00931CA3" w:rsidRDefault="00931CA3" w:rsidP="00931CA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31C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Основными обозначены следующие мероприятия:</w:t>
      </w:r>
    </w:p>
    <w:p w:rsidR="00931CA3" w:rsidRPr="00931CA3" w:rsidRDefault="00931CA3" w:rsidP="00931CA3">
      <w:pPr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31CA3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931C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Торжественное собрание</w:t>
      </w:r>
      <w:r w:rsidRPr="00931C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посвященное  празднованию 90- </w:t>
      </w:r>
      <w:proofErr w:type="spellStart"/>
      <w:r w:rsidRPr="00931CA3">
        <w:rPr>
          <w:rFonts w:ascii="Times New Roman" w:eastAsia="Calibri" w:hAnsi="Times New Roman" w:cs="Times New Roman"/>
          <w:sz w:val="28"/>
          <w:szCs w:val="28"/>
          <w:lang w:eastAsia="ru-RU"/>
        </w:rPr>
        <w:t>летия</w:t>
      </w:r>
      <w:proofErr w:type="spellEnd"/>
      <w:r w:rsidRPr="00931C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«Ты, район, и сердце,  и радость моя», которое планируется провести 24 июня в 14.00 в здании кинотеатра «Витим» с приглашением трудовых и творческих коллективов поселков.</w:t>
      </w:r>
    </w:p>
    <w:p w:rsidR="00931CA3" w:rsidRPr="00931CA3" w:rsidRDefault="00931CA3" w:rsidP="00931CA3">
      <w:pPr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31CA3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931C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Торжественное открытие памятника</w:t>
      </w:r>
      <w:r w:rsidRPr="00931C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золотопромышленнику («Старателю»), открытие планируется провести 25 июня в 12.00 час в сквере по улице </w:t>
      </w:r>
      <w:proofErr w:type="spellStart"/>
      <w:r w:rsidRPr="00931CA3">
        <w:rPr>
          <w:rFonts w:ascii="Times New Roman" w:eastAsia="Calibri" w:hAnsi="Times New Roman" w:cs="Times New Roman"/>
          <w:sz w:val="28"/>
          <w:szCs w:val="28"/>
          <w:lang w:eastAsia="ru-RU"/>
        </w:rPr>
        <w:t>Стояновича</w:t>
      </w:r>
      <w:proofErr w:type="spellEnd"/>
      <w:r w:rsidRPr="00931C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(напротив АО «Первенец»), в комплексе будет проведено открытие Доски почета, на которой будут представлены лучшие люди района, трудовая деятельность которых связана с районом.</w:t>
      </w:r>
    </w:p>
    <w:p w:rsidR="00931CA3" w:rsidRPr="00931CA3" w:rsidRDefault="00931CA3" w:rsidP="00931CA3">
      <w:pPr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31C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</w:t>
      </w:r>
      <w:r w:rsidRPr="00931C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Праздничная концертная программа</w:t>
      </w:r>
      <w:r w:rsidRPr="00931C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творческих коллекти</w:t>
      </w:r>
      <w:r w:rsidR="00321BE7">
        <w:rPr>
          <w:rFonts w:ascii="Times New Roman" w:eastAsia="Calibri" w:hAnsi="Times New Roman" w:cs="Times New Roman"/>
          <w:sz w:val="28"/>
          <w:szCs w:val="28"/>
          <w:lang w:eastAsia="ru-RU"/>
        </w:rPr>
        <w:t>вов района и гостей из Мамско-</w:t>
      </w:r>
      <w:r w:rsidRPr="00931CA3">
        <w:rPr>
          <w:rFonts w:ascii="Times New Roman" w:eastAsia="Calibri" w:hAnsi="Times New Roman" w:cs="Times New Roman"/>
          <w:sz w:val="28"/>
          <w:szCs w:val="28"/>
          <w:lang w:eastAsia="ru-RU"/>
        </w:rPr>
        <w:t>Чуйского района, молодежных коллективов, детская игровая программа, народное</w:t>
      </w:r>
      <w:r w:rsidR="00321B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гулянье, праздничный фейерверк</w:t>
      </w:r>
      <w:r w:rsidRPr="00931C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21B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bookmarkStart w:id="0" w:name="_GoBack"/>
      <w:bookmarkEnd w:id="0"/>
      <w:r w:rsidRPr="00931CA3">
        <w:rPr>
          <w:rFonts w:ascii="Times New Roman" w:eastAsia="Calibri" w:hAnsi="Times New Roman" w:cs="Times New Roman"/>
          <w:sz w:val="28"/>
          <w:szCs w:val="28"/>
          <w:lang w:eastAsia="ru-RU"/>
        </w:rPr>
        <w:t>25 июня 2016</w:t>
      </w:r>
      <w:r w:rsidR="00321B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в городском парке с 17.00 </w:t>
      </w:r>
      <w:r w:rsidRPr="00931CA3">
        <w:rPr>
          <w:rFonts w:ascii="Times New Roman" w:eastAsia="Calibri" w:hAnsi="Times New Roman" w:cs="Times New Roman"/>
          <w:sz w:val="28"/>
          <w:szCs w:val="28"/>
          <w:lang w:eastAsia="ru-RU"/>
        </w:rPr>
        <w:t>час.</w:t>
      </w:r>
    </w:p>
    <w:p w:rsidR="00931CA3" w:rsidRPr="00931CA3" w:rsidRDefault="00931CA3" w:rsidP="00931CA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1CA3" w:rsidRPr="00931CA3" w:rsidRDefault="00931CA3" w:rsidP="00931CA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1CA3" w:rsidRPr="00931CA3" w:rsidRDefault="00931CA3" w:rsidP="00931CA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1CA3" w:rsidRPr="00931CA3" w:rsidRDefault="00931CA3" w:rsidP="00931CA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C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01.04.2016 года </w:t>
      </w:r>
    </w:p>
    <w:p w:rsidR="00931CA3" w:rsidRPr="00931CA3" w:rsidRDefault="00931CA3" w:rsidP="00931CA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1CA3" w:rsidRPr="00931CA3" w:rsidRDefault="00931CA3" w:rsidP="00931CA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CA3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                                                             Е.Н. Степанова</w:t>
      </w:r>
    </w:p>
    <w:p w:rsidR="00931CA3" w:rsidRPr="00931CA3" w:rsidRDefault="00931CA3" w:rsidP="00931CA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CA3" w:rsidRPr="00931CA3" w:rsidRDefault="00931CA3" w:rsidP="00931CA3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AB1C0C" w:rsidRDefault="00AB1C0C"/>
    <w:sectPr w:rsidR="00AB1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F59"/>
    <w:rsid w:val="001B1F59"/>
    <w:rsid w:val="00321BE7"/>
    <w:rsid w:val="00931CA3"/>
    <w:rsid w:val="00AB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8F7A8"/>
  <w15:docId w15:val="{B54310E3-A54C-49B2-A05D-3DC0DFB2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3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Company>Управление культуры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Елена</dc:creator>
  <cp:keywords/>
  <dc:description/>
  <cp:lastModifiedBy>Бодяло ЕН</cp:lastModifiedBy>
  <cp:revision>4</cp:revision>
  <dcterms:created xsi:type="dcterms:W3CDTF">2016-04-01T03:24:00Z</dcterms:created>
  <dcterms:modified xsi:type="dcterms:W3CDTF">2016-04-22T04:19:00Z</dcterms:modified>
</cp:coreProperties>
</file>